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9089F" w14:textId="14469D08" w:rsidR="00C47C2A" w:rsidRDefault="00592BF2">
      <w:r w:rsidRPr="007D7294">
        <w:rPr>
          <w:noProof/>
          <w:lang w:eastAsia="en-GB"/>
        </w:rPr>
        <w:drawing>
          <wp:anchor distT="0" distB="0" distL="114300" distR="114300" simplePos="0" relativeHeight="251667456" behindDoc="1" locked="0" layoutInCell="1" allowOverlap="1" wp14:anchorId="31EBE7BB" wp14:editId="490D4995">
            <wp:simplePos x="0" y="0"/>
            <wp:positionH relativeFrom="page">
              <wp:align>left</wp:align>
            </wp:positionH>
            <wp:positionV relativeFrom="paragraph">
              <wp:posOffset>-723900</wp:posOffset>
            </wp:positionV>
            <wp:extent cx="10636250" cy="7366635"/>
            <wp:effectExtent l="0" t="0" r="0" b="5715"/>
            <wp:wrapNone/>
            <wp:docPr id="53" name="Picture 53" descr="picture of cranes building Santander HQ outside MK Central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picture of cranes building Santander HQ outside MK Central statio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0161"/>
                    <a:stretch/>
                  </pic:blipFill>
                  <pic:spPr bwMode="auto">
                    <a:xfrm>
                      <a:off x="0" y="0"/>
                      <a:ext cx="10636250" cy="7366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D7294">
        <w:rPr>
          <w:noProof/>
          <w:szCs w:val="24"/>
          <w:lang w:eastAsia="en-GB"/>
        </w:rPr>
        <w:drawing>
          <wp:anchor distT="0" distB="0" distL="114300" distR="114300" simplePos="0" relativeHeight="251661312" behindDoc="0" locked="0" layoutInCell="1" allowOverlap="1" wp14:anchorId="0CBA4615" wp14:editId="3F1A06D4">
            <wp:simplePos x="0" y="0"/>
            <wp:positionH relativeFrom="margin">
              <wp:posOffset>7877175</wp:posOffset>
            </wp:positionH>
            <wp:positionV relativeFrom="margin">
              <wp:posOffset>-831850</wp:posOffset>
            </wp:positionV>
            <wp:extent cx="1800000" cy="527927"/>
            <wp:effectExtent l="0" t="0" r="0" b="5715"/>
            <wp:wrapNone/>
            <wp:docPr id="14" name="Picture 14" descr="A picture containing font, text, graphics, logo&#10;&#10;Description automatically generated">
              <a:extLst xmlns:a="http://schemas.openxmlformats.org/drawingml/2006/main">
                <a:ext uri="{FF2B5EF4-FFF2-40B4-BE49-F238E27FC236}">
                  <a16:creationId xmlns:a16="http://schemas.microsoft.com/office/drawing/2014/main" id="{21A583A1-BE1F-4C5D-ADE1-5F544F7D34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font, text, graphics, logo&#10;&#10;Description automatically generated">
                      <a:extLst>
                        <a:ext uri="{FF2B5EF4-FFF2-40B4-BE49-F238E27FC236}">
                          <a16:creationId xmlns:a16="http://schemas.microsoft.com/office/drawing/2014/main" id="{21A583A1-BE1F-4C5D-ADE1-5F544F7D34D3}"/>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000" cy="527927"/>
                    </a:xfrm>
                    <a:prstGeom prst="rect">
                      <a:avLst/>
                    </a:prstGeom>
                  </pic:spPr>
                </pic:pic>
              </a:graphicData>
            </a:graphic>
            <wp14:sizeRelH relativeFrom="margin">
              <wp14:pctWidth>0</wp14:pctWidth>
            </wp14:sizeRelH>
            <wp14:sizeRelV relativeFrom="margin">
              <wp14:pctHeight>0</wp14:pctHeight>
            </wp14:sizeRelV>
          </wp:anchor>
        </w:drawing>
      </w:r>
      <w:r w:rsidRPr="00510C0D">
        <w:rPr>
          <w:rFonts w:ascii="Calibri" w:eastAsia="Calibri" w:hAnsi="Calibri" w:cs="Times New Roman"/>
          <w:noProof/>
          <w:sz w:val="24"/>
          <w:lang w:eastAsia="en-GB"/>
        </w:rPr>
        <mc:AlternateContent>
          <mc:Choice Requires="wps">
            <w:drawing>
              <wp:anchor distT="0" distB="0" distL="114300" distR="114300" simplePos="0" relativeHeight="251659264" behindDoc="0" locked="0" layoutInCell="1" allowOverlap="1" wp14:anchorId="04FB356D" wp14:editId="43E5741C">
                <wp:simplePos x="0" y="0"/>
                <wp:positionH relativeFrom="page">
                  <wp:align>left</wp:align>
                </wp:positionH>
                <wp:positionV relativeFrom="paragraph">
                  <wp:posOffset>-904875</wp:posOffset>
                </wp:positionV>
                <wp:extent cx="10661650" cy="3966882"/>
                <wp:effectExtent l="0" t="0" r="6350" b="0"/>
                <wp:wrapNone/>
                <wp:docPr id="2" name="Rectangle 2"/>
                <wp:cNvGraphicFramePr/>
                <a:graphic xmlns:a="http://schemas.openxmlformats.org/drawingml/2006/main">
                  <a:graphicData uri="http://schemas.microsoft.com/office/word/2010/wordprocessingShape">
                    <wps:wsp>
                      <wps:cNvSpPr/>
                      <wps:spPr bwMode="auto">
                        <a:xfrm>
                          <a:off x="0" y="0"/>
                          <a:ext cx="10661650" cy="3966882"/>
                        </a:xfrm>
                        <a:prstGeom prst="rect">
                          <a:avLst/>
                        </a:prstGeom>
                        <a:solidFill>
                          <a:srgbClr val="00858A"/>
                        </a:solidFill>
                        <a:ln>
                          <a:noFill/>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E5653" id="Rectangle 2" o:spid="_x0000_s1026" style="position:absolute;margin-left:0;margin-top:-71.25pt;width:839.5pt;height:312.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" fillcolor="#00858a" stroked="f">
                <w10:wrap anchorx="page"/>
              </v:rect>
            </w:pict>
          </mc:Fallback>
        </mc:AlternateContent>
      </w:r>
      <w:r w:rsidR="00510C0D" w:rsidRPr="007D7294">
        <w:rPr>
          <w:noProof/>
          <w:lang w:eastAsia="en-GB"/>
        </w:rPr>
        <mc:AlternateContent>
          <mc:Choice Requires="wps">
            <w:drawing>
              <wp:anchor distT="0" distB="0" distL="114300" distR="114300" simplePos="0" relativeHeight="251665408" behindDoc="0" locked="0" layoutInCell="1" allowOverlap="1" wp14:anchorId="56A90E58" wp14:editId="222663B5">
                <wp:simplePos x="0" y="0"/>
                <wp:positionH relativeFrom="margin">
                  <wp:posOffset>-409575</wp:posOffset>
                </wp:positionH>
                <wp:positionV relativeFrom="paragraph">
                  <wp:posOffset>1743075</wp:posOffset>
                </wp:positionV>
                <wp:extent cx="4752340" cy="431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4752340" cy="431800"/>
                        </a:xfrm>
                        <a:prstGeom prst="rect">
                          <a:avLst/>
                        </a:prstGeom>
                        <a:noFill/>
                      </wps:spPr>
                      <wps:txbx>
                        <w:txbxContent>
                          <w:p w14:paraId="652A0F96" w14:textId="223E5D45" w:rsidR="00510C0D" w:rsidRPr="00185C9C" w:rsidRDefault="00510C0D" w:rsidP="00510C0D">
                            <w:pPr>
                              <w:pStyle w:val="NormalWeb"/>
                              <w:spacing w:before="0" w:beforeAutospacing="0" w:after="0" w:afterAutospacing="0"/>
                              <w:rPr>
                                <w:sz w:val="28"/>
                              </w:rPr>
                            </w:pPr>
                          </w:p>
                        </w:txbxContent>
                      </wps:txbx>
                      <wps:bodyPr wrap="square" rtlCol="0">
                        <a:noAutofit/>
                      </wps:bodyPr>
                    </wps:wsp>
                  </a:graphicData>
                </a:graphic>
                <wp14:sizeRelV relativeFrom="margin">
                  <wp14:pctHeight>0</wp14:pctHeight>
                </wp14:sizeRelV>
              </wp:anchor>
            </w:drawing>
          </mc:Choice>
          <mc:Fallback>
            <w:pict>
              <v:shapetype w14:anchorId="56A90E58" id="_x0000_t202" coordsize="21600,21600" o:spt="202" path="m,l,21600r21600,l21600,xe">
                <v:stroke joinstyle="miter"/>
                <v:path gradientshapeok="t" o:connecttype="rect"/>
              </v:shapetype>
              <v:shape id="Text Box 15" o:spid="_x0000_s1026" type="#_x0000_t202" style="position:absolute;margin-left:-32.25pt;margin-top:137.25pt;width:374.2pt;height:34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" filled="f" stroked="f">
                <v:textbox>
                  <w:txbxContent>
                    <w:p w14:paraId="652A0F96" w14:textId="223E5D45" w:rsidR="00510C0D" w:rsidRPr="00185C9C" w:rsidRDefault="00510C0D" w:rsidP="00510C0D">
                      <w:pPr>
                        <w:pStyle w:val="NormalWeb"/>
                        <w:spacing w:before="0" w:beforeAutospacing="0" w:after="0" w:afterAutospacing="0"/>
                        <w:rPr>
                          <w:sz w:val="28"/>
                        </w:rPr>
                      </w:pPr>
                    </w:p>
                  </w:txbxContent>
                </v:textbox>
                <w10:wrap anchorx="margin"/>
              </v:shape>
            </w:pict>
          </mc:Fallback>
        </mc:AlternateContent>
      </w:r>
      <w:r w:rsidR="00510C0D" w:rsidRPr="007D7294">
        <w:rPr>
          <w:noProof/>
          <w:lang w:eastAsia="en-GB"/>
        </w:rPr>
        <mc:AlternateContent>
          <mc:Choice Requires="wps">
            <w:drawing>
              <wp:anchor distT="0" distB="0" distL="114300" distR="114300" simplePos="0" relativeHeight="251663360" behindDoc="0" locked="0" layoutInCell="1" allowOverlap="1" wp14:anchorId="7C979FFE" wp14:editId="489BAF7C">
                <wp:simplePos x="0" y="0"/>
                <wp:positionH relativeFrom="margin">
                  <wp:posOffset>-581025</wp:posOffset>
                </wp:positionH>
                <wp:positionV relativeFrom="paragraph">
                  <wp:posOffset>9525</wp:posOffset>
                </wp:positionV>
                <wp:extent cx="5730240" cy="64579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5730240" cy="645795"/>
                        </a:xfrm>
                        <a:prstGeom prst="rect">
                          <a:avLst/>
                        </a:prstGeom>
                        <a:noFill/>
                      </wps:spPr>
                      <wps:txbx>
                        <w:txbxContent>
                          <w:p w14:paraId="48F4F402" w14:textId="329AC893" w:rsidR="00510C0D" w:rsidRPr="00400A12" w:rsidRDefault="00F9024F" w:rsidP="00510C0D">
                            <w:pPr>
                              <w:pStyle w:val="NormalWeb"/>
                              <w:spacing w:before="0" w:beforeAutospacing="0" w:after="0" w:afterAutospacing="0"/>
                              <w:rPr>
                                <w:rFonts w:asciiTheme="minorHAnsi" w:hAnsi="Calibri" w:cstheme="minorBidi"/>
                                <w:b/>
                                <w:bCs/>
                                <w:color w:val="FFFFFF" w:themeColor="background1"/>
                                <w:kern w:val="24"/>
                                <w:sz w:val="60"/>
                                <w:szCs w:val="60"/>
                              </w:rPr>
                            </w:pPr>
                            <w:r>
                              <w:rPr>
                                <w:rFonts w:asciiTheme="minorHAnsi" w:hAnsi="Calibri" w:cstheme="minorBidi"/>
                                <w:b/>
                                <w:bCs/>
                                <w:color w:val="FFFFFF" w:themeColor="background1"/>
                                <w:kern w:val="24"/>
                                <w:sz w:val="60"/>
                                <w:szCs w:val="60"/>
                              </w:rPr>
                              <w:t xml:space="preserve">Milton Keynes </w:t>
                            </w:r>
                            <w:r w:rsidR="00510C0D" w:rsidRPr="00210ACC">
                              <w:rPr>
                                <w:rFonts w:asciiTheme="minorHAnsi" w:hAnsi="Calibri" w:cstheme="minorBidi"/>
                                <w:b/>
                                <w:bCs/>
                                <w:color w:val="FFFFFF" w:themeColor="background1"/>
                                <w:kern w:val="24"/>
                                <w:sz w:val="60"/>
                                <w:szCs w:val="60"/>
                              </w:rPr>
                              <w:t>Drug and Alcohol Needs Assessment</w:t>
                            </w:r>
                            <w:r>
                              <w:rPr>
                                <w:rFonts w:asciiTheme="minorHAnsi" w:hAnsi="Calibri" w:cstheme="minorBidi"/>
                                <w:b/>
                                <w:bCs/>
                                <w:color w:val="FFFFFF" w:themeColor="background1"/>
                                <w:kern w:val="24"/>
                                <w:sz w:val="60"/>
                                <w:szCs w:val="60"/>
                              </w:rPr>
                              <w:t xml:space="preserve"> 2022/23</w:t>
                            </w:r>
                            <w:r w:rsidR="00510C0D">
                              <w:rPr>
                                <w:rFonts w:asciiTheme="minorHAnsi" w:hAnsi="Calibri" w:cstheme="minorBidi"/>
                                <w:b/>
                                <w:bCs/>
                                <w:color w:val="FFFFFF" w:themeColor="background1"/>
                                <w:kern w:val="24"/>
                                <w:sz w:val="60"/>
                                <w:szCs w:val="60"/>
                              </w:rPr>
                              <w:t>: Executive Summary</w:t>
                            </w:r>
                          </w:p>
                        </w:txbxContent>
                      </wps:txbx>
                      <wps:bodyPr wrap="square" rtlCol="0">
                        <a:spAutoFit/>
                      </wps:bodyPr>
                    </wps:wsp>
                  </a:graphicData>
                </a:graphic>
                <wp14:sizeRelH relativeFrom="margin">
                  <wp14:pctWidth>0</wp14:pctWidth>
                </wp14:sizeRelH>
              </wp:anchor>
            </w:drawing>
          </mc:Choice>
          <mc:Fallback>
            <w:pict>
              <v:shape w14:anchorId="7C979FFE" id="Text Box 33" o:spid="_x0000_s1027" type="#_x0000_t202" style="position:absolute;margin-left:-45.75pt;margin-top:.75pt;width:451.2pt;height:50.8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" filled="f" stroked="f">
                <v:textbox style="mso-fit-shape-to-text:t">
                  <w:txbxContent>
                    <w:p w14:paraId="48F4F402" w14:textId="329AC893" w:rsidR="00510C0D" w:rsidRPr="00400A12" w:rsidRDefault="00F9024F" w:rsidP="00510C0D">
                      <w:pPr>
                        <w:pStyle w:val="NormalWeb"/>
                        <w:spacing w:before="0" w:beforeAutospacing="0" w:after="0" w:afterAutospacing="0"/>
                        <w:rPr>
                          <w:rFonts w:asciiTheme="minorHAnsi" w:hAnsi="Calibri" w:cstheme="minorBidi"/>
                          <w:b/>
                          <w:bCs/>
                          <w:color w:val="FFFFFF" w:themeColor="background1"/>
                          <w:kern w:val="24"/>
                          <w:sz w:val="60"/>
                          <w:szCs w:val="60"/>
                        </w:rPr>
                      </w:pPr>
                      <w:r>
                        <w:rPr>
                          <w:rFonts w:asciiTheme="minorHAnsi" w:hAnsi="Calibri" w:cstheme="minorBidi"/>
                          <w:b/>
                          <w:bCs/>
                          <w:color w:val="FFFFFF" w:themeColor="background1"/>
                          <w:kern w:val="24"/>
                          <w:sz w:val="60"/>
                          <w:szCs w:val="60"/>
                        </w:rPr>
                        <w:t xml:space="preserve">Milton Keynes </w:t>
                      </w:r>
                      <w:r w:rsidR="00510C0D" w:rsidRPr="00210ACC">
                        <w:rPr>
                          <w:rFonts w:asciiTheme="minorHAnsi" w:hAnsi="Calibri" w:cstheme="minorBidi"/>
                          <w:b/>
                          <w:bCs/>
                          <w:color w:val="FFFFFF" w:themeColor="background1"/>
                          <w:kern w:val="24"/>
                          <w:sz w:val="60"/>
                          <w:szCs w:val="60"/>
                        </w:rPr>
                        <w:t>Drug and Alcohol Needs Assessment</w:t>
                      </w:r>
                      <w:r>
                        <w:rPr>
                          <w:rFonts w:asciiTheme="minorHAnsi" w:hAnsi="Calibri" w:cstheme="minorBidi"/>
                          <w:b/>
                          <w:bCs/>
                          <w:color w:val="FFFFFF" w:themeColor="background1"/>
                          <w:kern w:val="24"/>
                          <w:sz w:val="60"/>
                          <w:szCs w:val="60"/>
                        </w:rPr>
                        <w:t xml:space="preserve"> 2022/23</w:t>
                      </w:r>
                      <w:r w:rsidR="00510C0D">
                        <w:rPr>
                          <w:rFonts w:asciiTheme="minorHAnsi" w:hAnsi="Calibri" w:cstheme="minorBidi"/>
                          <w:b/>
                          <w:bCs/>
                          <w:color w:val="FFFFFF" w:themeColor="background1"/>
                          <w:kern w:val="24"/>
                          <w:sz w:val="60"/>
                          <w:szCs w:val="60"/>
                        </w:rPr>
                        <w:t>: Executive Summary</w:t>
                      </w:r>
                    </w:p>
                  </w:txbxContent>
                </v:textbox>
                <w10:wrap anchorx="margin"/>
              </v:shape>
            </w:pict>
          </mc:Fallback>
        </mc:AlternateContent>
      </w:r>
    </w:p>
    <w:p w14:paraId="6692C5AC" w14:textId="77777777" w:rsidR="00510C0D" w:rsidRPr="00510C0D" w:rsidRDefault="00510C0D" w:rsidP="00510C0D"/>
    <w:p w14:paraId="236A7BB3" w14:textId="5E6F4399" w:rsidR="00510C0D" w:rsidRPr="00510C0D" w:rsidRDefault="00510C0D" w:rsidP="00510C0D"/>
    <w:p w14:paraId="08225805" w14:textId="77777777" w:rsidR="00510C0D" w:rsidRPr="00510C0D" w:rsidRDefault="00510C0D" w:rsidP="00510C0D"/>
    <w:p w14:paraId="548BA773" w14:textId="2A5B8694" w:rsidR="00510C0D" w:rsidRPr="00510C0D" w:rsidRDefault="00510C0D" w:rsidP="00510C0D"/>
    <w:p w14:paraId="04AD9635" w14:textId="77777777" w:rsidR="00510C0D" w:rsidRPr="00510C0D" w:rsidRDefault="00510C0D" w:rsidP="00510C0D"/>
    <w:p w14:paraId="40486EC3" w14:textId="49B0C22A" w:rsidR="00510C0D" w:rsidRPr="00510C0D" w:rsidRDefault="00510C0D" w:rsidP="00510C0D"/>
    <w:p w14:paraId="3A07E5B7" w14:textId="77777777" w:rsidR="00510C0D" w:rsidRPr="00510C0D" w:rsidRDefault="00510C0D" w:rsidP="00510C0D"/>
    <w:p w14:paraId="30293012" w14:textId="0D095663" w:rsidR="00510C0D" w:rsidRPr="00510C0D" w:rsidRDefault="00510C0D" w:rsidP="00510C0D"/>
    <w:p w14:paraId="430B980E" w14:textId="7ACD7F56" w:rsidR="00510C0D" w:rsidRPr="00510C0D" w:rsidRDefault="00510C0D" w:rsidP="00510C0D"/>
    <w:p w14:paraId="41C2E472" w14:textId="34B3F4C8" w:rsidR="00510C0D" w:rsidRPr="00510C0D" w:rsidRDefault="00510C0D" w:rsidP="00510C0D"/>
    <w:p w14:paraId="0400865D" w14:textId="7C8D7780" w:rsidR="00510C0D" w:rsidRPr="00510C0D" w:rsidRDefault="00510C0D" w:rsidP="00510C0D"/>
    <w:p w14:paraId="6730E153" w14:textId="548B6F62" w:rsidR="00510C0D" w:rsidRPr="00510C0D" w:rsidRDefault="00510C0D" w:rsidP="00510C0D"/>
    <w:p w14:paraId="2FC443CA" w14:textId="6E8604FA" w:rsidR="00510C0D" w:rsidRDefault="00510C0D" w:rsidP="00510C0D"/>
    <w:p w14:paraId="4348419F" w14:textId="411E28AF" w:rsidR="00510C0D" w:rsidRDefault="00510C0D" w:rsidP="00510C0D">
      <w:pPr>
        <w:tabs>
          <w:tab w:val="left" w:pos="3240"/>
        </w:tabs>
      </w:pPr>
      <w:r>
        <w:tab/>
      </w:r>
    </w:p>
    <w:p w14:paraId="746FA591" w14:textId="36D12F7A" w:rsidR="00510C0D" w:rsidRDefault="00592BF2" w:rsidP="00510C0D">
      <w:pPr>
        <w:tabs>
          <w:tab w:val="left" w:pos="3240"/>
        </w:tabs>
      </w:pPr>
      <w:r w:rsidRPr="007D7294">
        <w:rPr>
          <w:noProof/>
          <w:lang w:eastAsia="en-GB"/>
        </w:rPr>
        <w:drawing>
          <wp:anchor distT="0" distB="0" distL="114300" distR="114300" simplePos="0" relativeHeight="251669504" behindDoc="0" locked="0" layoutInCell="1" allowOverlap="1" wp14:anchorId="6A2F54D6" wp14:editId="1DCCA688">
            <wp:simplePos x="0" y="0"/>
            <wp:positionH relativeFrom="page">
              <wp:align>right</wp:align>
            </wp:positionH>
            <wp:positionV relativeFrom="paragraph">
              <wp:posOffset>97155</wp:posOffset>
            </wp:positionV>
            <wp:extent cx="4391025" cy="4486275"/>
            <wp:effectExtent l="0" t="0" r="9525" b="9525"/>
            <wp:wrapNone/>
            <wp:docPr id="1" name="Picture 1" descr="A picture containing graphics, font, graphic design,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s, font, graphic design, design&#10;&#10;Description automatically generated"/>
                    <pic:cNvPicPr/>
                  </pic:nvPicPr>
                  <pic:blipFill>
                    <a:blip r:embed="rId7">
                      <a:alphaModFix amt="90000"/>
                      <a:extLst>
                        <a:ext uri="{28A0092B-C50C-407E-A947-70E740481C1C}">
                          <a14:useLocalDpi xmlns:a14="http://schemas.microsoft.com/office/drawing/2010/main" val="0"/>
                        </a:ext>
                      </a:extLst>
                    </a:blip>
                    <a:stretch>
                      <a:fillRect/>
                    </a:stretch>
                  </pic:blipFill>
                  <pic:spPr>
                    <a:xfrm>
                      <a:off x="0" y="0"/>
                      <a:ext cx="4391025" cy="4486275"/>
                    </a:xfrm>
                    <a:prstGeom prst="rect">
                      <a:avLst/>
                    </a:prstGeom>
                  </pic:spPr>
                </pic:pic>
              </a:graphicData>
            </a:graphic>
            <wp14:sizeRelH relativeFrom="page">
              <wp14:pctWidth>0</wp14:pctWidth>
            </wp14:sizeRelH>
            <wp14:sizeRelV relativeFrom="page">
              <wp14:pctHeight>0</wp14:pctHeight>
            </wp14:sizeRelV>
          </wp:anchor>
        </w:drawing>
      </w:r>
    </w:p>
    <w:p w14:paraId="1040DB51" w14:textId="32890BD8" w:rsidR="00510C0D" w:rsidRDefault="00510C0D" w:rsidP="00510C0D">
      <w:pPr>
        <w:tabs>
          <w:tab w:val="left" w:pos="3240"/>
        </w:tabs>
      </w:pPr>
    </w:p>
    <w:p w14:paraId="2C2CA53F" w14:textId="73F3801C" w:rsidR="00510C0D" w:rsidRDefault="00510C0D" w:rsidP="00510C0D">
      <w:pPr>
        <w:tabs>
          <w:tab w:val="left" w:pos="3240"/>
        </w:tabs>
      </w:pPr>
    </w:p>
    <w:p w14:paraId="049C422C" w14:textId="45196D54" w:rsidR="000C6218" w:rsidRPr="000C6218" w:rsidRDefault="00510C0D" w:rsidP="000C6218">
      <w:pPr>
        <w:pStyle w:val="Heading1"/>
      </w:pPr>
      <w:r w:rsidRPr="00510C0D">
        <w:lastRenderedPageBreak/>
        <w:t>Introduction</w:t>
      </w:r>
    </w:p>
    <w:p w14:paraId="45984A93" w14:textId="31E06F83" w:rsidR="00510C0D" w:rsidRPr="00510C0D" w:rsidRDefault="00510C0D" w:rsidP="00510C0D">
      <w:pPr>
        <w:tabs>
          <w:tab w:val="left" w:pos="3240"/>
        </w:tabs>
      </w:pPr>
      <w:r w:rsidRPr="00510C0D">
        <w:t xml:space="preserve">The Milton Keynes Drug and Alcohol Needs Assessment was undertaken as part of the local response to the 2021 10-year national drug strategy and as a requirement by the </w:t>
      </w:r>
      <w:r w:rsidR="00F9024F">
        <w:t xml:space="preserve">Governments </w:t>
      </w:r>
      <w:r w:rsidRPr="00510C0D">
        <w:t>Joint Combating Drugs Unit</w:t>
      </w:r>
      <w:r w:rsidR="00F9024F">
        <w:t>.</w:t>
      </w:r>
      <w:r w:rsidRPr="00510C0D">
        <w:t xml:space="preserve"> The MK </w:t>
      </w:r>
      <w:r w:rsidR="00F9024F">
        <w:t xml:space="preserve">Together </w:t>
      </w:r>
      <w:r w:rsidRPr="00510C0D">
        <w:t xml:space="preserve">Safeguarding Partnership has taken on the function of the Combatting Drugs Partnership for Milton Keynes.  The needs assessment serves to provide an analysis of current alcohol and drug-related harms and benchmark understanding of local activities that contribute to the delivery of the three strategic priorities of the National Drug Strategy. This Needs Assessment will inform the local strategy and delivery plan for Milton Keynes CDP, the delivery of which will be overseen by the </w:t>
      </w:r>
      <w:r w:rsidR="00F9024F">
        <w:t>MK Together</w:t>
      </w:r>
      <w:r w:rsidRPr="00510C0D">
        <w:t xml:space="preserve"> Safeguarding Partnership.</w:t>
      </w:r>
      <w:r w:rsidRPr="00510C0D">
        <w:rPr>
          <w:i/>
          <w:iCs/>
        </w:rPr>
        <w:t> </w:t>
      </w:r>
      <w:r w:rsidRPr="00510C0D">
        <w:t> </w:t>
      </w:r>
    </w:p>
    <w:p w14:paraId="7E71C63C" w14:textId="453A5348" w:rsidR="00510C0D" w:rsidRPr="00510C0D" w:rsidRDefault="00510C0D" w:rsidP="00510C0D">
      <w:pPr>
        <w:tabs>
          <w:tab w:val="left" w:pos="3240"/>
        </w:tabs>
      </w:pPr>
      <w:r w:rsidRPr="00510C0D">
        <w:t xml:space="preserve">After summarising alcohol and drug-related harms in Milton Keynes, this needs assessment benchmarks progress towards the </w:t>
      </w:r>
      <w:r w:rsidR="001F1A85">
        <w:t xml:space="preserve">following </w:t>
      </w:r>
      <w:r w:rsidRPr="00510C0D">
        <w:t>key priorities outlined in the national strategy:  </w:t>
      </w:r>
    </w:p>
    <w:p w14:paraId="368E2A55" w14:textId="77777777" w:rsidR="00510C0D" w:rsidRPr="00510C0D" w:rsidRDefault="00510C0D" w:rsidP="00510C0D">
      <w:pPr>
        <w:numPr>
          <w:ilvl w:val="0"/>
          <w:numId w:val="1"/>
        </w:numPr>
        <w:tabs>
          <w:tab w:val="left" w:pos="3240"/>
        </w:tabs>
      </w:pPr>
      <w:r w:rsidRPr="00510C0D">
        <w:t>deliver a world-class treatment and recovery system; and </w:t>
      </w:r>
    </w:p>
    <w:p w14:paraId="50854D17" w14:textId="12A8120F" w:rsidR="001F1A85" w:rsidRPr="00510C0D" w:rsidRDefault="00510C0D" w:rsidP="00A068B1">
      <w:pPr>
        <w:numPr>
          <w:ilvl w:val="0"/>
          <w:numId w:val="1"/>
        </w:numPr>
        <w:tabs>
          <w:tab w:val="left" w:pos="3240"/>
        </w:tabs>
      </w:pPr>
      <w:r w:rsidRPr="00510C0D">
        <w:t>achieve a generational shift in demand for drugs</w:t>
      </w:r>
      <w:r w:rsidR="001F1A85">
        <w:t>.</w:t>
      </w:r>
      <w:r w:rsidRPr="00510C0D">
        <w:t xml:space="preserve"> </w:t>
      </w:r>
      <w:r w:rsidR="001F1A85">
        <w:t>Analysis for the third priority, ‘</w:t>
      </w:r>
      <w:r w:rsidR="001F1A85" w:rsidRPr="00510C0D">
        <w:t>break drug supply chains</w:t>
      </w:r>
      <w:r w:rsidR="001F1A85">
        <w:t>’ is still in development and will be added to the</w:t>
      </w:r>
      <w:r w:rsidR="001F1A85" w:rsidRPr="00510C0D">
        <w:t> </w:t>
      </w:r>
      <w:r w:rsidR="001F1A85">
        <w:t>d</w:t>
      </w:r>
      <w:r w:rsidR="001F1A85" w:rsidRPr="001F1A85">
        <w:t xml:space="preserve">rug and </w:t>
      </w:r>
      <w:r w:rsidR="001F1A85">
        <w:t>a</w:t>
      </w:r>
      <w:r w:rsidR="001F1A85" w:rsidRPr="001F1A85">
        <w:t xml:space="preserve">lcohol </w:t>
      </w:r>
      <w:r w:rsidR="001F1A85">
        <w:t>n</w:t>
      </w:r>
      <w:r w:rsidR="001F1A85" w:rsidRPr="001F1A85">
        <w:t xml:space="preserve">eeds </w:t>
      </w:r>
      <w:r w:rsidR="001F1A85">
        <w:t>a</w:t>
      </w:r>
      <w:r w:rsidR="001F1A85" w:rsidRPr="001F1A85">
        <w:t>ssessment</w:t>
      </w:r>
      <w:r w:rsidR="001F1A85" w:rsidRPr="00510C0D">
        <w:t> </w:t>
      </w:r>
      <w:r w:rsidR="001F1A85">
        <w:t xml:space="preserve">once completed. </w:t>
      </w:r>
    </w:p>
    <w:p w14:paraId="5D3400BA" w14:textId="3E11E53E" w:rsidR="00510C0D" w:rsidRPr="00510C0D" w:rsidRDefault="001F1A85" w:rsidP="00510C0D">
      <w:pPr>
        <w:tabs>
          <w:tab w:val="left" w:pos="3240"/>
        </w:tabs>
      </w:pPr>
      <w:r>
        <w:t>T</w:t>
      </w:r>
      <w:r w:rsidR="00510C0D" w:rsidRPr="00510C0D">
        <w:t>his needs assessment draws on the latest national and local data from a wide range of sources</w:t>
      </w:r>
      <w:r>
        <w:t xml:space="preserve"> and </w:t>
      </w:r>
      <w:r w:rsidR="00510C0D" w:rsidRPr="00510C0D">
        <w:t>includes engagement with many stakeholders, including treatment and recovery service providers, children and family centres, education services, youth offending services, and the criminal justice system.   </w:t>
      </w:r>
    </w:p>
    <w:p w14:paraId="7DAEE419" w14:textId="77777777" w:rsidR="00510C0D" w:rsidRPr="00510C0D" w:rsidRDefault="00510C0D" w:rsidP="00510C0D">
      <w:pPr>
        <w:pStyle w:val="Heading2"/>
      </w:pPr>
      <w:r w:rsidRPr="00510C0D">
        <w:t>An overview of alcohol and drug-related harms in Milton Keynes </w:t>
      </w:r>
    </w:p>
    <w:p w14:paraId="39719143" w14:textId="77777777" w:rsidR="00510C0D" w:rsidRPr="00510C0D" w:rsidRDefault="00510C0D" w:rsidP="00510C0D">
      <w:pPr>
        <w:tabs>
          <w:tab w:val="left" w:pos="3240"/>
        </w:tabs>
      </w:pPr>
      <w:r w:rsidRPr="00510C0D">
        <w:t>There is a higher unmet treatment need for all drug and alcohol groups in Milton Keynes compared with England and local comparators. Nevertheless, perhaps because prevalence rates are relatively low, Milton Keynes performs better than comparators in some indicators of alcohol and drug-related harms, including hospital admissions.  </w:t>
      </w:r>
    </w:p>
    <w:p w14:paraId="54DE8CAF" w14:textId="77777777" w:rsidR="00510C0D" w:rsidRPr="00510C0D" w:rsidRDefault="00510C0D" w:rsidP="00510C0D">
      <w:pPr>
        <w:tabs>
          <w:tab w:val="left" w:pos="3240"/>
        </w:tabs>
      </w:pPr>
      <w:r w:rsidRPr="00510C0D">
        <w:t>However, rates of alcohol-specific and alcohol-related mortality are similar in Milton Keynes compared with England. Concerningly, deaths from drug misuse have increased across England over the reporting period. In Milton Keynes the death rate due to drug misuse has increased by 50% from 2014 to 2020. </w:t>
      </w:r>
    </w:p>
    <w:p w14:paraId="78C7EB24" w14:textId="77777777" w:rsidR="00510C0D" w:rsidRPr="00510C0D" w:rsidRDefault="00510C0D" w:rsidP="00510C0D">
      <w:pPr>
        <w:tabs>
          <w:tab w:val="left" w:pos="3240"/>
        </w:tabs>
      </w:pPr>
      <w:r w:rsidRPr="00510C0D">
        <w:t>There are clear inequalities in the harms due to alcohol misuse in Milton Keynes. Bletchley East and Woughton &amp; Fishermead both contain neighbourhoods ranked in the 3% most deprived areas in England and these two wards also have the highest rates of alcohol-related hospital admissions in Milton Keynes. </w:t>
      </w:r>
    </w:p>
    <w:p w14:paraId="2894AE8E" w14:textId="77777777" w:rsidR="00510C0D" w:rsidRPr="00510C0D" w:rsidRDefault="00510C0D" w:rsidP="00510C0D">
      <w:pPr>
        <w:tabs>
          <w:tab w:val="left" w:pos="3240"/>
        </w:tabs>
      </w:pPr>
      <w:r w:rsidRPr="00510C0D">
        <w:t>Prevalence of drug and alcohol misuse may be underestimated in black and minority ethnic communities and there is an under-representation of these groups in treatment in Milton Keynes.  </w:t>
      </w:r>
    </w:p>
    <w:p w14:paraId="6AF93568" w14:textId="77777777" w:rsidR="00510C0D" w:rsidRPr="00510C0D" w:rsidRDefault="00510C0D" w:rsidP="00510C0D">
      <w:pPr>
        <w:tabs>
          <w:tab w:val="left" w:pos="3240"/>
        </w:tabs>
      </w:pPr>
      <w:r w:rsidRPr="00510C0D">
        <w:lastRenderedPageBreak/>
        <w:t>Drug and/or alcohol misuse appears to be higher among lesbian, gay, bisexual, transgender, and queer (LGBTQ+) groups. A higher percentage of respondents in Milton Keynes reported their gender identity is different from sex registered at birth in the 2021 Census compared with the average across England (0.62% compared with 0.54%).  However, data on sexual orientation and gender identity of people in treatment is not collected in Milton Keynes or nationally, so it is unknown how these groups are represented in treatment services. </w:t>
      </w:r>
    </w:p>
    <w:p w14:paraId="7582BCFB" w14:textId="77777777" w:rsidR="00510C0D" w:rsidRPr="00510C0D" w:rsidRDefault="00510C0D" w:rsidP="00510C0D">
      <w:pPr>
        <w:tabs>
          <w:tab w:val="left" w:pos="3240"/>
        </w:tabs>
      </w:pPr>
      <w:r w:rsidRPr="00510C0D">
        <w:t>  </w:t>
      </w:r>
    </w:p>
    <w:p w14:paraId="3398E019" w14:textId="77777777" w:rsidR="00510C0D" w:rsidRPr="00510C0D" w:rsidRDefault="00510C0D" w:rsidP="00510C0D">
      <w:pPr>
        <w:pStyle w:val="Heading2"/>
      </w:pPr>
      <w:r w:rsidRPr="00510C0D">
        <w:t>Delivering a world-class treatment and recovery system  </w:t>
      </w:r>
    </w:p>
    <w:p w14:paraId="62F67808" w14:textId="49557DB9" w:rsidR="00510C0D" w:rsidRPr="00510C0D" w:rsidRDefault="00510C0D" w:rsidP="00510C0D">
      <w:pPr>
        <w:tabs>
          <w:tab w:val="left" w:pos="3240"/>
        </w:tabs>
      </w:pPr>
      <w:r w:rsidRPr="00510C0D">
        <w:t>The client profile in drug and alcohol treatment services is different to that of the general population in Milton Keynes, with a larger proportion of males and white clients and, in the case of opiate users, a growing proportion of clients aged over 50.  Clients most often self-refer</w:t>
      </w:r>
      <w:r w:rsidR="001E23F5">
        <w:t xml:space="preserve"> </w:t>
      </w:r>
      <w:r w:rsidRPr="00510C0D">
        <w:t xml:space="preserve">or </w:t>
      </w:r>
      <w:r w:rsidR="001F1A85">
        <w:t xml:space="preserve">are </w:t>
      </w:r>
      <w:r w:rsidRPr="00510C0D">
        <w:t>referred by family or friends into treatment and there is a target to ensure that all clients are seen at least within three weeks of referral, but often</w:t>
      </w:r>
      <w:r w:rsidR="001F1A85">
        <w:t xml:space="preserve"> people seeking treatment are seen</w:t>
      </w:r>
      <w:r w:rsidRPr="00510C0D">
        <w:t xml:space="preserve"> much sooner.  </w:t>
      </w:r>
    </w:p>
    <w:p w14:paraId="2467B349" w14:textId="77777777" w:rsidR="00510C0D" w:rsidRPr="00510C0D" w:rsidRDefault="00510C0D" w:rsidP="00510C0D">
      <w:pPr>
        <w:tabs>
          <w:tab w:val="left" w:pos="3240"/>
        </w:tabs>
      </w:pPr>
      <w:r w:rsidRPr="00510C0D">
        <w:t>Treatment outcomes vary between drug groups and in relation to comparator areas. Of note, there have been sustained improvements in the rates of early unplanned exits from drug and alcohol treatment in Milton Keynes over the last 12 months, particularly among non-opiate clients.  </w:t>
      </w:r>
    </w:p>
    <w:p w14:paraId="3955ABF8" w14:textId="66DEC78F" w:rsidR="00510C0D" w:rsidRPr="00510C0D" w:rsidRDefault="00510C0D" w:rsidP="00510C0D">
      <w:pPr>
        <w:tabs>
          <w:tab w:val="left" w:pos="3240"/>
        </w:tabs>
      </w:pPr>
      <w:r w:rsidRPr="00510C0D">
        <w:t>Opiate clients remain in treatment</w:t>
      </w:r>
      <w:r w:rsidR="001F1A85">
        <w:t xml:space="preserve"> the longest </w:t>
      </w:r>
      <w:r w:rsidRPr="00510C0D">
        <w:t>and experience the lowest rates of successful completion</w:t>
      </w:r>
      <w:r w:rsidR="001F1A85">
        <w:t xml:space="preserve"> of treatment</w:t>
      </w:r>
      <w:r w:rsidRPr="00510C0D">
        <w:t>. This is due to a number reasons, including an ageing cohort with complex comorbidities and the increasing length of time clients have been using opiates (as relatively few individuals are taking up the illicit use of these substances). </w:t>
      </w:r>
    </w:p>
    <w:p w14:paraId="26B328A1" w14:textId="77777777" w:rsidR="00510C0D" w:rsidRPr="00510C0D" w:rsidRDefault="00510C0D" w:rsidP="00510C0D">
      <w:pPr>
        <w:tabs>
          <w:tab w:val="left" w:pos="3240"/>
        </w:tabs>
      </w:pPr>
      <w:r w:rsidRPr="00510C0D">
        <w:t>The proportion of clients no longer injecting or no longer drinking alcohol at treatment end in Milton Keynes are similar to those of comparators. While the rate of successful completions among opiate clients is similar or higher than that of comparators, the rates of successful completions among non-opiate clients and alcohol clients in Milton Keynes are significantly lower. This could relate to the higher mental health treatment need among clients in Milton Keynes. On the other hand, there has been sustained improvement in successful completions among young people in Milton Keynes with a rate for the most part higher than that of comparators since Q1 2020/21. </w:t>
      </w:r>
    </w:p>
    <w:p w14:paraId="422A72AB" w14:textId="77777777" w:rsidR="00510C0D" w:rsidRPr="00510C0D" w:rsidRDefault="00510C0D" w:rsidP="00510C0D">
      <w:pPr>
        <w:tabs>
          <w:tab w:val="left" w:pos="3240"/>
        </w:tabs>
      </w:pPr>
      <w:r w:rsidRPr="00510C0D">
        <w:t>Smoking prevalence is higher among clients entering drug and alcohol treatment compared with the general adult population in Milton Keynes and is particularly high among opiate clients (71%). There is no data available on the proportion of clients receiving smoking cessation interventions, likely due to data collection issues. </w:t>
      </w:r>
    </w:p>
    <w:p w14:paraId="717DDD37" w14:textId="77777777" w:rsidR="00510C0D" w:rsidRPr="00510C0D" w:rsidRDefault="00510C0D" w:rsidP="00510C0D">
      <w:pPr>
        <w:tabs>
          <w:tab w:val="left" w:pos="3240"/>
        </w:tabs>
      </w:pPr>
      <w:r w:rsidRPr="00510C0D">
        <w:t>Co-occurring mental health and substance misuse conditions are very common and have risen substantially over the last five years, with around three-quarters of drug and alcohol clients entering treatment in Milton Keynes reporting having a mental health treatment need in 2021/22. </w:t>
      </w:r>
    </w:p>
    <w:p w14:paraId="049C71AF" w14:textId="45B67FE0" w:rsidR="00510C0D" w:rsidRPr="00510C0D" w:rsidRDefault="00510C0D" w:rsidP="00510C0D">
      <w:pPr>
        <w:tabs>
          <w:tab w:val="left" w:pos="3240"/>
        </w:tabs>
      </w:pPr>
      <w:r w:rsidRPr="00510C0D">
        <w:lastRenderedPageBreak/>
        <w:t xml:space="preserve">Drug and alcohol clients, particularly opiate clients, experience a high prevalence of housing need and unemployment. While housing problems appear largely resolved for clients completing treatment, there remain high rates of unemployment among drug and alcohol clients – much higher than the rate seen in Milton Keynes’ general population. </w:t>
      </w:r>
      <w:r w:rsidR="001F1A85" w:rsidRPr="00510C0D">
        <w:t>Similarly,</w:t>
      </w:r>
      <w:r w:rsidRPr="00510C0D">
        <w:t xml:space="preserve"> the proportion of 16-17 year-olds in treatment who are not in employment, education or training (NEET) is much higher than that of all 16-17 year-olds in Milton Keynes. </w:t>
      </w:r>
    </w:p>
    <w:p w14:paraId="00C1ECDE" w14:textId="2EBD6DD6" w:rsidR="00510C0D" w:rsidRPr="00510C0D" w:rsidRDefault="00510C0D" w:rsidP="00510C0D">
      <w:pPr>
        <w:tabs>
          <w:tab w:val="left" w:pos="3240"/>
        </w:tabs>
      </w:pPr>
      <w:r w:rsidRPr="00510C0D">
        <w:t>The number of clients receiving recovery support has increased in Milton Keynes</w:t>
      </w:r>
      <w:r w:rsidR="001F1A85">
        <w:t xml:space="preserve"> over the last 18 months, even though </w:t>
      </w:r>
      <w:r w:rsidRPr="00510C0D">
        <w:t xml:space="preserve"> recovery services have been impacted by falling numbers of volunteers</w:t>
      </w:r>
      <w:r w:rsidR="00493ECD">
        <w:t xml:space="preserve"> due to the costs of living crisis and volunteers with lived experience seeking paid employment. </w:t>
      </w:r>
      <w:r w:rsidRPr="00510C0D">
        <w:t>.   </w:t>
      </w:r>
    </w:p>
    <w:p w14:paraId="2AA8AD28" w14:textId="77777777" w:rsidR="00510C0D" w:rsidRPr="00510C0D" w:rsidRDefault="00510C0D" w:rsidP="00510C0D">
      <w:pPr>
        <w:tabs>
          <w:tab w:val="left" w:pos="3240"/>
        </w:tabs>
      </w:pPr>
      <w:r w:rsidRPr="00510C0D">
        <w:t> </w:t>
      </w:r>
    </w:p>
    <w:p w14:paraId="2407AD54" w14:textId="77777777" w:rsidR="00510C0D" w:rsidRPr="00510C0D" w:rsidRDefault="00510C0D" w:rsidP="00510C0D">
      <w:pPr>
        <w:pStyle w:val="Heading2"/>
      </w:pPr>
      <w:r w:rsidRPr="00510C0D">
        <w:t>Achieving a generational shift in the demand for drugs </w:t>
      </w:r>
    </w:p>
    <w:p w14:paraId="55912DAB" w14:textId="77777777" w:rsidR="00510C0D" w:rsidRPr="00510C0D" w:rsidRDefault="00510C0D" w:rsidP="00510C0D">
      <w:pPr>
        <w:tabs>
          <w:tab w:val="left" w:pos="3240"/>
        </w:tabs>
      </w:pPr>
      <w:r w:rsidRPr="00510C0D">
        <w:t>The prevention of drug and/or alcohol misuse requires wide cross-sectoral collaboration at both the national level and the local level. While evidence is lacking in some areas, many interventions protecting children and young people, and adults from substance misuse and other vulnerabilities, can already be identified and implemented.  </w:t>
      </w:r>
    </w:p>
    <w:p w14:paraId="3D91D984" w14:textId="77777777" w:rsidR="00510C0D" w:rsidRPr="00510C0D" w:rsidRDefault="00510C0D" w:rsidP="00510C0D">
      <w:pPr>
        <w:tabs>
          <w:tab w:val="left" w:pos="3240"/>
        </w:tabs>
      </w:pPr>
      <w:r w:rsidRPr="00510C0D">
        <w:t>Prevention of drug and/or alcohol misuse starts with reducing inequalities and addressing the building blocks of health. This includes ensuring access to education, training and employment.  </w:t>
      </w:r>
    </w:p>
    <w:p w14:paraId="1F527DC3" w14:textId="77777777" w:rsidR="00510C0D" w:rsidRPr="00510C0D" w:rsidRDefault="00510C0D" w:rsidP="00510C0D">
      <w:pPr>
        <w:tabs>
          <w:tab w:val="left" w:pos="3240"/>
        </w:tabs>
      </w:pPr>
      <w:r w:rsidRPr="00510C0D">
        <w:t>Children and young people face changing vulnerabilities throughout their life course. There are evidence-based interventions at every developmental stage, many of which are focused on supporting healthy social and cognitive development. Health services and children and family centres provide most of the interventions targeted at early childhood.  </w:t>
      </w:r>
    </w:p>
    <w:p w14:paraId="3AAF6F64" w14:textId="77777777" w:rsidR="00510C0D" w:rsidRPr="00510C0D" w:rsidRDefault="00510C0D" w:rsidP="00510C0D">
      <w:pPr>
        <w:tabs>
          <w:tab w:val="left" w:pos="3240"/>
        </w:tabs>
      </w:pPr>
      <w:r w:rsidRPr="00510C0D">
        <w:t>Trauma, adverse childhood experiences (ACEs) and poor mental health are all risk factors for future drug and alcohol dependency. Evidence-based support for young people who have had will also help this at-risk population.  Child and adolescent mental health services (CAMHS) are important across all age groups, and it is possible that there is an unmet mental health need in Milton Keynes. </w:t>
      </w:r>
    </w:p>
    <w:p w14:paraId="77512917" w14:textId="77777777" w:rsidR="00510C0D" w:rsidRPr="00510C0D" w:rsidRDefault="00510C0D" w:rsidP="00510C0D">
      <w:pPr>
        <w:tabs>
          <w:tab w:val="left" w:pos="3240"/>
        </w:tabs>
      </w:pPr>
      <w:r w:rsidRPr="00510C0D">
        <w:t>Many of the interventions to prevent the onset of drug use among children and young people take place in schools. The Department for Education statutory guidance on personal, social, health and economic (PSHE) education supports several interventions, so too will drug and alcohol policies, and policies to keep children in school. </w:t>
      </w:r>
    </w:p>
    <w:p w14:paraId="7FA2486B" w14:textId="77777777" w:rsidR="00510C0D" w:rsidRPr="00510C0D" w:rsidRDefault="00510C0D" w:rsidP="00510C0D">
      <w:pPr>
        <w:tabs>
          <w:tab w:val="left" w:pos="3240"/>
        </w:tabs>
      </w:pPr>
      <w:r w:rsidRPr="00510C0D">
        <w:t>Fewer students are permanently excluded from school in Milton Keynes compared with England and its local comparator, Bedford. A small proportion of these exclusions relate to drugs and alcohol. However, despite having a lower rate of permanent school exclusions, the proportion of 16-17 year-olds who are NEET in Milton Keynes is higher than that of Bedford. </w:t>
      </w:r>
    </w:p>
    <w:p w14:paraId="0FC134D3" w14:textId="4CCA2C36" w:rsidR="00510C0D" w:rsidRDefault="00510C0D" w:rsidP="00510C0D">
      <w:pPr>
        <w:tabs>
          <w:tab w:val="left" w:pos="3240"/>
        </w:tabs>
      </w:pPr>
      <w:r w:rsidRPr="00510C0D">
        <w:lastRenderedPageBreak/>
        <w:t>Diversion schemes for drug and alcohol-related offences are provided to both young people and adults in Milton Keynes. The Milton Keynes Youth Offending Team provide a Youth Diversion and Prevention Service which includes a range of support, based on an individual’s needs. Adults are referred to Druglink for an education course through a community resolution programme. </w:t>
      </w:r>
    </w:p>
    <w:p w14:paraId="4545FA11" w14:textId="5D2F717E" w:rsidR="00510C0D" w:rsidRDefault="00510C0D" w:rsidP="00510C0D">
      <w:pPr>
        <w:pStyle w:val="Heading1"/>
      </w:pPr>
      <w:r>
        <w:t>Recommendations</w:t>
      </w:r>
    </w:p>
    <w:p w14:paraId="2C2B146C" w14:textId="506ED282" w:rsidR="00510C0D" w:rsidRDefault="00592BF2" w:rsidP="00510C0D">
      <w:pPr>
        <w:tabs>
          <w:tab w:val="left" w:pos="3240"/>
        </w:tabs>
      </w:pPr>
      <w:r w:rsidRPr="00592BF2">
        <w:t>The table below provides a summary of the key findings and recommendations to address these. The recommendations have been aligned to the National Combating Drugs Outcomes Framework</w:t>
      </w:r>
      <w:r>
        <w:t>.</w:t>
      </w:r>
    </w:p>
    <w:tbl>
      <w:tblPr>
        <w:tblW w:w="151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60"/>
        <w:gridCol w:w="5670"/>
        <w:gridCol w:w="4678"/>
        <w:gridCol w:w="2552"/>
      </w:tblGrid>
      <w:tr w:rsidR="00592BF2" w:rsidRPr="00592BF2" w14:paraId="2D93575E" w14:textId="77777777" w:rsidTr="00592BF2">
        <w:trPr>
          <w:trHeight w:val="300"/>
        </w:trPr>
        <w:tc>
          <w:tcPr>
            <w:tcW w:w="15160" w:type="dxa"/>
            <w:gridSpan w:val="4"/>
            <w:tcBorders>
              <w:top w:val="single" w:sz="6" w:space="0" w:color="auto"/>
              <w:left w:val="single" w:sz="6" w:space="0" w:color="auto"/>
              <w:bottom w:val="single" w:sz="6" w:space="0" w:color="auto"/>
              <w:right w:val="single" w:sz="6" w:space="0" w:color="auto"/>
            </w:tcBorders>
            <w:shd w:val="clear" w:color="auto" w:fill="31849B"/>
            <w:hideMark/>
          </w:tcPr>
          <w:p w14:paraId="516F155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Strategic outcomes </w:t>
            </w:r>
          </w:p>
        </w:tc>
      </w:tr>
      <w:tr w:rsidR="00592BF2" w:rsidRPr="00592BF2" w14:paraId="070EB40D" w14:textId="77777777" w:rsidTr="005F302B">
        <w:trPr>
          <w:trHeight w:val="300"/>
        </w:trPr>
        <w:tc>
          <w:tcPr>
            <w:tcW w:w="2260" w:type="dxa"/>
            <w:vMerge w:val="restart"/>
            <w:tcBorders>
              <w:top w:val="single" w:sz="6" w:space="0" w:color="auto"/>
              <w:left w:val="single" w:sz="6" w:space="0" w:color="auto"/>
              <w:bottom w:val="single" w:sz="6" w:space="0" w:color="auto"/>
              <w:right w:val="single" w:sz="6" w:space="0" w:color="auto"/>
            </w:tcBorders>
            <w:shd w:val="clear" w:color="auto" w:fill="92CDDC"/>
            <w:hideMark/>
          </w:tcPr>
          <w:p w14:paraId="088B8F0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sz w:val="24"/>
                <w:szCs w:val="24"/>
                <w:lang w:eastAsia="en-GB"/>
              </w:rPr>
              <w:t>Reducing drug use</w:t>
            </w:r>
            <w:r w:rsidRPr="00592BF2">
              <w:rPr>
                <w:rFonts w:ascii="Calibri" w:eastAsia="Times New Roman" w:hAnsi="Calibri" w:cs="Calibri"/>
                <w:sz w:val="24"/>
                <w:szCs w:val="24"/>
                <w:lang w:eastAsia="en-GB"/>
              </w:rPr>
              <w:t> </w:t>
            </w:r>
          </w:p>
          <w:p w14:paraId="6CFB169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779ECC9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221C8591"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3B3CE01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296ED3F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BC56D6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0002489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72A738E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43E8EF3"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3EFEB4F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4C70C2B7" w14:textId="127555AF"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r w:rsidR="005F302B">
              <w:rPr>
                <w:noProof/>
              </w:rPr>
              <w:t xml:space="preserve">                    </w:t>
            </w:r>
            <w:r w:rsidR="005F302B" w:rsidRPr="00592BF2">
              <w:rPr>
                <w:noProof/>
              </w:rPr>
              <w:drawing>
                <wp:inline distT="0" distB="0" distL="0" distR="0" wp14:anchorId="329D700D" wp14:editId="1D6EEE9F">
                  <wp:extent cx="971550" cy="749300"/>
                  <wp:effectExtent l="0" t="0" r="0" b="0"/>
                  <wp:docPr id="17" name="Picture 1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descr="A picture containing black, darkne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749300"/>
                          </a:xfrm>
                          <a:prstGeom prst="rect">
                            <a:avLst/>
                          </a:prstGeom>
                          <a:noFill/>
                          <a:ln>
                            <a:noFill/>
                          </a:ln>
                        </pic:spPr>
                      </pic:pic>
                    </a:graphicData>
                  </a:graphic>
                </wp:inline>
              </w:drawing>
            </w:r>
          </w:p>
          <w:p w14:paraId="1CEACAA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766D899C" w14:textId="0C6D57F2"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92CDDC"/>
            <w:hideMark/>
          </w:tcPr>
          <w:p w14:paraId="63452C2B"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What we know</w:t>
            </w:r>
            <w:r w:rsidRPr="00592BF2">
              <w:rPr>
                <w:rFonts w:ascii="Calibri" w:eastAsia="Times New Roman" w:hAnsi="Calibri" w:cs="Calibri"/>
                <w:lang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92CDDC"/>
            <w:hideMark/>
          </w:tcPr>
          <w:p w14:paraId="6FBC4941"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Recommendation</w:t>
            </w:r>
            <w:r w:rsidRPr="00592BF2">
              <w:rPr>
                <w:rFonts w:ascii="Calibri" w:eastAsia="Times New Roman" w:hAnsi="Calibri" w:cs="Calibri"/>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92CDDC"/>
            <w:hideMark/>
          </w:tcPr>
          <w:p w14:paraId="2553487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Key Partners</w:t>
            </w:r>
            <w:r w:rsidRPr="00592BF2">
              <w:rPr>
                <w:rFonts w:ascii="Calibri" w:eastAsia="Times New Roman" w:hAnsi="Calibri" w:cs="Calibri"/>
                <w:lang w:eastAsia="en-GB"/>
              </w:rPr>
              <w:t> </w:t>
            </w:r>
          </w:p>
        </w:tc>
      </w:tr>
      <w:tr w:rsidR="00592BF2" w:rsidRPr="00592BF2" w14:paraId="61C820EB"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A1E1583"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DAEEF3"/>
            <w:hideMark/>
          </w:tcPr>
          <w:p w14:paraId="4F2C24A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Trauma is a significant factor in drug and alcohol misuse and in the development of dependency in adulthood.  </w:t>
            </w:r>
          </w:p>
          <w:p w14:paraId="6B87AB6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While local and national data is limited, there is clear international evidence on interventions to prevent the onset of drug and alcohol use among children, young people and adults throughout the life course.  </w:t>
            </w:r>
          </w:p>
        </w:tc>
        <w:tc>
          <w:tcPr>
            <w:tcW w:w="4678" w:type="dxa"/>
            <w:tcBorders>
              <w:top w:val="single" w:sz="6" w:space="0" w:color="auto"/>
              <w:left w:val="single" w:sz="6" w:space="0" w:color="auto"/>
              <w:bottom w:val="single" w:sz="6" w:space="0" w:color="auto"/>
              <w:right w:val="single" w:sz="6" w:space="0" w:color="auto"/>
            </w:tcBorders>
            <w:shd w:val="clear" w:color="auto" w:fill="DAEEF3"/>
            <w:hideMark/>
          </w:tcPr>
          <w:p w14:paraId="4EC7953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Implement an effective prevention system of universal, targeted and indicated approaches and interventions to reduce drug use using the UN Office of Drugs and Crime and World Health Organisation international standards as a structured approach.  </w:t>
            </w:r>
          </w:p>
        </w:t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59B4302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70A730F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NHS services </w:t>
            </w:r>
          </w:p>
          <w:p w14:paraId="590E387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Children’s Social Care </w:t>
            </w:r>
          </w:p>
          <w:p w14:paraId="11981042"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Schools </w:t>
            </w:r>
          </w:p>
          <w:p w14:paraId="11B4793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Police </w:t>
            </w:r>
          </w:p>
          <w:p w14:paraId="539AE02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Youth Offending Service </w:t>
            </w:r>
          </w:p>
          <w:p w14:paraId="7796730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Probation Services </w:t>
            </w:r>
          </w:p>
        </w:tc>
      </w:tr>
      <w:tr w:rsidR="00592BF2" w:rsidRPr="00592BF2" w14:paraId="169B583C"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5A3D2ED"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DAEEF3"/>
            <w:hideMark/>
          </w:tcPr>
          <w:p w14:paraId="08DFBC1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Prenatal drug and alcohol exposure can have life-long consequences, impacting on behavioural, social, and emotional development. The evidence demonstrates that interventions targeting pregnant women are effective in reducing drug use among pregnant women and their children. While Addiction Recovery Community Milton Keynes (ARC-MK) prioritise parents and pregnant women and attend a monthly perinatal MDT, ARC-MK does not have a formal pregnancy pathway.  </w:t>
            </w:r>
          </w:p>
        </w:tc>
        <w:tc>
          <w:tcPr>
            <w:tcW w:w="4678" w:type="dxa"/>
            <w:tcBorders>
              <w:top w:val="single" w:sz="6" w:space="0" w:color="auto"/>
              <w:left w:val="single" w:sz="6" w:space="0" w:color="auto"/>
              <w:bottom w:val="single" w:sz="6" w:space="0" w:color="auto"/>
              <w:right w:val="single" w:sz="6" w:space="0" w:color="auto"/>
            </w:tcBorders>
            <w:shd w:val="clear" w:color="auto" w:fill="DAEEF3"/>
            <w:hideMark/>
          </w:tcPr>
          <w:p w14:paraId="0A3FB113"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Establish a formal Pregnancy Pathway for drug and alcohol treatment services aligned to pre-birth procedures, specifically the Recognising Vulnerabilities of Children in Particular Circumstances Procedure.  </w:t>
            </w:r>
          </w:p>
        </w:t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4878DCE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p w14:paraId="5FBF49D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Central and North West London NHS Foundation Trust </w:t>
            </w:r>
          </w:p>
          <w:p w14:paraId="488047E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Milton Keynes Hospital University Hospital Midwives </w:t>
            </w:r>
          </w:p>
          <w:p w14:paraId="7C52FC0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Primary care </w:t>
            </w:r>
          </w:p>
        </w:tc>
      </w:tr>
      <w:tr w:rsidR="00592BF2" w:rsidRPr="00592BF2" w14:paraId="31C78FBE"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94B88E"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DAEEF3"/>
            <w:hideMark/>
          </w:tcPr>
          <w:p w14:paraId="447919B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 significant proportion of the unmet drug and alcohol treatment need in Milton Keynes includes parents and carers. Parent/carer substance misuse can result in adverse childhood experiences, which increase the risk of harm from mental health issues and drug and/or alcohol misuse.  </w:t>
            </w:r>
          </w:p>
        </w:tc>
        <w:tc>
          <w:tcPr>
            <w:tcW w:w="4678" w:type="dxa"/>
            <w:tcBorders>
              <w:top w:val="single" w:sz="6" w:space="0" w:color="auto"/>
              <w:left w:val="single" w:sz="6" w:space="0" w:color="auto"/>
              <w:bottom w:val="single" w:sz="6" w:space="0" w:color="auto"/>
              <w:right w:val="single" w:sz="6" w:space="0" w:color="auto"/>
            </w:tcBorders>
            <w:shd w:val="clear" w:color="auto" w:fill="DAEEF3"/>
            <w:hideMark/>
          </w:tcPr>
          <w:p w14:paraId="74DC848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Increase access to whole family interventions and support to reduce risks and impacts associated with parental substance misuse. This includes the further provision of the Moving Parents and Children Together Programme (M-PACT).  </w:t>
            </w:r>
          </w:p>
        </w:t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4AD5235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p w14:paraId="6DB94A1E"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Milton Keynes Young People’s Drug and Alcohol Service (MKYPDAS) </w:t>
            </w:r>
          </w:p>
          <w:p w14:paraId="785D63B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Children’s Social Care  </w:t>
            </w:r>
          </w:p>
        </w:tc>
      </w:tr>
      <w:tr w:rsidR="00592BF2" w:rsidRPr="00592BF2" w14:paraId="619C465F"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E23647"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DAEEF3"/>
            <w:hideMark/>
          </w:tcPr>
          <w:p w14:paraId="34491BD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Emotional and behavioural disorders are associated with a higher risk of substance use in adolescence and later in life. The evidence demonstrates that supporting children, adolescents and parents to address emotional and behavioural disorders as early as possible is an important intervention strategy. However, there is likely a high early mental health intervention unmet need for children and young people in Milton Keynes. </w:t>
            </w:r>
          </w:p>
        </w:tc>
        <w:tc>
          <w:tcPr>
            <w:tcW w:w="4678" w:type="dxa"/>
            <w:tcBorders>
              <w:top w:val="single" w:sz="6" w:space="0" w:color="auto"/>
              <w:left w:val="single" w:sz="6" w:space="0" w:color="auto"/>
              <w:bottom w:val="single" w:sz="6" w:space="0" w:color="auto"/>
              <w:right w:val="single" w:sz="6" w:space="0" w:color="auto"/>
            </w:tcBorders>
            <w:shd w:val="clear" w:color="auto" w:fill="DAEEF3"/>
            <w:hideMark/>
          </w:tcPr>
          <w:p w14:paraId="73BE8722"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Partners of the Milton Keynes Deal address early mental health intervention service gaps, recognising this as a priority. This includes a review and analysis of services and gaps within the “Getting Help” area of the THRIVE Framework. </w:t>
            </w:r>
          </w:p>
        </w:t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6F5316B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Child and adolescent mental health service (CAMHS) </w:t>
            </w:r>
          </w:p>
        </w:tc>
      </w:tr>
      <w:tr w:rsidR="00592BF2" w:rsidRPr="00592BF2" w14:paraId="5CC459EA"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449223"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DAEEF3"/>
            <w:hideMark/>
          </w:tcPr>
          <w:p w14:paraId="38A72A92"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While Milton Keynes has a lower rate of permanent school exclusions than comparators, drug and alcohol use accounted for 14.3% of exclusions in 2019/20. Excluded children experience much higher rates of vulnerabilities such as poverty and mental health problems. They are at greater risk of exploitation and are more likely to be unemployed, develop severe mental health problems, and go to prison. </w:t>
            </w:r>
          </w:p>
        </w:tc>
        <w:tc>
          <w:tcPr>
            <w:tcW w:w="4678" w:type="dxa"/>
            <w:tcBorders>
              <w:top w:val="single" w:sz="6" w:space="0" w:color="auto"/>
              <w:left w:val="single" w:sz="6" w:space="0" w:color="auto"/>
              <w:bottom w:val="single" w:sz="6" w:space="0" w:color="auto"/>
              <w:right w:val="single" w:sz="6" w:space="0" w:color="auto"/>
            </w:tcBorders>
            <w:shd w:val="clear" w:color="auto" w:fill="DAEEF3"/>
            <w:hideMark/>
          </w:tcPr>
          <w:p w14:paraId="0019056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Ensure all schools in Milton Keynes implement a drug, alcohol and tobacco policy and that pupils access support for their drug and alcohol use as an alternative to exclusion. </w:t>
            </w:r>
          </w:p>
        </w:t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5AF1C6A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Schools </w:t>
            </w:r>
          </w:p>
          <w:p w14:paraId="085F5E13"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4DA8B8B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Children’s Social Care </w:t>
            </w:r>
          </w:p>
        </w:tc>
      </w:tr>
      <w:tr w:rsidR="00592BF2" w:rsidRPr="00592BF2" w14:paraId="70D37907"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BA60BD"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DAEEF3"/>
            <w:hideMark/>
          </w:tcPr>
          <w:p w14:paraId="501E20BB"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Unemployment is both a risk factor for, and an impact of, drug and alcohol misuse. Over half of all adults entering drug and alcohol treatment in Milton Keynes are unemployed – much higher than the rate for the general population in Milton Keynes, which was 3.8% in August 2022. Five workplaces in Milton Keynes have so far expressed an interest in working towards the bronze Alcohol and Substance misuse Milton Keynes Healthy Workplace Standard. </w:t>
            </w:r>
          </w:p>
        </w:tc>
        <w:tc>
          <w:tcPr>
            <w:tcW w:w="4678" w:type="dxa"/>
            <w:tcBorders>
              <w:top w:val="single" w:sz="6" w:space="0" w:color="auto"/>
              <w:left w:val="single" w:sz="6" w:space="0" w:color="auto"/>
              <w:bottom w:val="single" w:sz="6" w:space="0" w:color="auto"/>
              <w:right w:val="single" w:sz="6" w:space="0" w:color="auto"/>
            </w:tcBorders>
            <w:shd w:val="clear" w:color="auto" w:fill="DAEEF3"/>
            <w:hideMark/>
          </w:tcPr>
          <w:p w14:paraId="2EDA795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Increase access to information and support in the workplace to help identify need and support employees at risk of, or experiencing harm from substance misuse and help them remain in employment.  </w:t>
            </w:r>
          </w:p>
        </w:tc>
        <w:tc>
          <w:tcPr>
            <w:tcW w:w="2552" w:type="dxa"/>
            <w:tcBorders>
              <w:top w:val="single" w:sz="6" w:space="0" w:color="auto"/>
              <w:left w:val="single" w:sz="6" w:space="0" w:color="auto"/>
              <w:bottom w:val="single" w:sz="6" w:space="0" w:color="auto"/>
              <w:right w:val="single" w:sz="6" w:space="0" w:color="auto"/>
            </w:tcBorders>
            <w:shd w:val="clear" w:color="auto" w:fill="DAEEF3"/>
            <w:hideMark/>
          </w:tcPr>
          <w:p w14:paraId="0E6D6BB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16CA7ABE"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Workplaces </w:t>
            </w:r>
          </w:p>
        </w:tc>
      </w:tr>
      <w:tr w:rsidR="00592BF2" w:rsidRPr="00592BF2" w14:paraId="7CDC7A74" w14:textId="77777777" w:rsidTr="005F302B">
        <w:trPr>
          <w:trHeight w:val="300"/>
        </w:trPr>
        <w:tc>
          <w:tcPr>
            <w:tcW w:w="2260" w:type="dxa"/>
            <w:vMerge w:val="restart"/>
            <w:tcBorders>
              <w:top w:val="single" w:sz="6" w:space="0" w:color="auto"/>
              <w:left w:val="single" w:sz="6" w:space="0" w:color="auto"/>
              <w:bottom w:val="single" w:sz="6" w:space="0" w:color="auto"/>
              <w:right w:val="single" w:sz="6" w:space="0" w:color="auto"/>
            </w:tcBorders>
            <w:shd w:val="clear" w:color="auto" w:fill="B2A1C7"/>
            <w:hideMark/>
          </w:tcPr>
          <w:p w14:paraId="7BD6EF9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sz w:val="24"/>
                <w:szCs w:val="24"/>
                <w:lang w:eastAsia="en-GB"/>
              </w:rPr>
              <w:t>Reducing drug-related deaths and harm</w:t>
            </w:r>
            <w:r w:rsidRPr="00592BF2">
              <w:rPr>
                <w:rFonts w:ascii="Calibri" w:eastAsia="Times New Roman" w:hAnsi="Calibri" w:cs="Calibri"/>
                <w:sz w:val="24"/>
                <w:szCs w:val="24"/>
                <w:lang w:eastAsia="en-GB"/>
              </w:rPr>
              <w:t> </w:t>
            </w:r>
          </w:p>
          <w:p w14:paraId="7FB32D6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7E2B53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6F4FF51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noProof/>
              </w:rPr>
              <w:lastRenderedPageBreak/>
              <w:drawing>
                <wp:inline distT="0" distB="0" distL="0" distR="0" wp14:anchorId="4301BC08" wp14:editId="349749E9">
                  <wp:extent cx="1123950" cy="1123950"/>
                  <wp:effectExtent l="0" t="0" r="0" b="0"/>
                  <wp:docPr id="18" name="Picture 11" descr="A picture containing sketch, black, black and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 descr="A picture containing sketch, black, black and white, desig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Pr="00592BF2">
              <w:rPr>
                <w:rFonts w:ascii="Calibri" w:eastAsia="Times New Roman" w:hAnsi="Calibri" w:cs="Calibri"/>
                <w:sz w:val="24"/>
                <w:szCs w:val="24"/>
                <w:lang w:eastAsia="en-GB"/>
              </w:rPr>
              <w:t> </w:t>
            </w:r>
          </w:p>
          <w:p w14:paraId="697A974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B2A1C7"/>
            <w:hideMark/>
          </w:tcPr>
          <w:p w14:paraId="1F0B28E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lastRenderedPageBreak/>
              <w:t>What we know</w:t>
            </w:r>
            <w:r w:rsidRPr="00592BF2">
              <w:rPr>
                <w:rFonts w:ascii="Calibri" w:eastAsia="Times New Roman" w:hAnsi="Calibri" w:cs="Calibri"/>
                <w:lang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B2A1C7"/>
            <w:hideMark/>
          </w:tcPr>
          <w:p w14:paraId="0A2E290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Recommendation</w:t>
            </w:r>
            <w:r w:rsidRPr="00592BF2">
              <w:rPr>
                <w:rFonts w:ascii="Calibri" w:eastAsia="Times New Roman" w:hAnsi="Calibri" w:cs="Calibri"/>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B2A1C7"/>
            <w:hideMark/>
          </w:tcPr>
          <w:p w14:paraId="27E7A61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Key Partners</w:t>
            </w:r>
            <w:r w:rsidRPr="00592BF2">
              <w:rPr>
                <w:rFonts w:ascii="Calibri" w:eastAsia="Times New Roman" w:hAnsi="Calibri" w:cs="Calibri"/>
                <w:lang w:eastAsia="en-GB"/>
              </w:rPr>
              <w:t> </w:t>
            </w:r>
          </w:p>
        </w:tc>
      </w:tr>
      <w:tr w:rsidR="00592BF2" w:rsidRPr="00592BF2" w14:paraId="52343B43"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529EC4"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E5DFEC"/>
            <w:hideMark/>
          </w:tcPr>
          <w:p w14:paraId="49A18AF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 xml:space="preserve">There has been a steep decline in estimated alcohol-related hospital admissions in Milton Keynes since 2017/18. However, over the same period, there has been no change in estimated alcohol-related mortality and an increase in alcohol-specific mortality. There also remains a high level of unmet need for people with alcohol misuse in Milton Keynes: of Milton Keynes’ 16 CIPFA neighbours, Milton Keynes ranked 14th for unmet need for alcohol misuse in 2020/21 (where 1 is the best and 16 is the worst). A better understanding of the local data and how </w:t>
            </w:r>
            <w:r w:rsidRPr="00592BF2">
              <w:rPr>
                <w:rFonts w:ascii="Calibri" w:eastAsia="Times New Roman" w:hAnsi="Calibri" w:cs="Calibri"/>
                <w:lang w:eastAsia="en-GB"/>
              </w:rPr>
              <w:lastRenderedPageBreak/>
              <w:t>to prevent morbidity and mortality due to alcohol misuse is needed.  </w:t>
            </w:r>
          </w:p>
        </w:tc>
        <w:tc>
          <w:tcPr>
            <w:tcW w:w="4678" w:type="dxa"/>
            <w:tcBorders>
              <w:top w:val="single" w:sz="6" w:space="0" w:color="auto"/>
              <w:left w:val="single" w:sz="6" w:space="0" w:color="auto"/>
              <w:bottom w:val="single" w:sz="6" w:space="0" w:color="auto"/>
              <w:right w:val="single" w:sz="6" w:space="0" w:color="auto"/>
            </w:tcBorders>
            <w:shd w:val="clear" w:color="auto" w:fill="E5DFEC"/>
            <w:hideMark/>
          </w:tcPr>
          <w:p w14:paraId="555CDD5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lastRenderedPageBreak/>
              <w:t>Conduct an audit of alcohol-related hospital admissions as part of a wider approach to better understand the complexities of alcohol-related deaths to identify opportunities for prevention, early intervention and support. </w:t>
            </w:r>
          </w:p>
        </w:tc>
        <w:tc>
          <w:tcPr>
            <w:tcW w:w="2552" w:type="dxa"/>
            <w:tcBorders>
              <w:top w:val="single" w:sz="6" w:space="0" w:color="auto"/>
              <w:left w:val="single" w:sz="6" w:space="0" w:color="auto"/>
              <w:bottom w:val="single" w:sz="6" w:space="0" w:color="auto"/>
              <w:right w:val="single" w:sz="6" w:space="0" w:color="auto"/>
            </w:tcBorders>
            <w:shd w:val="clear" w:color="auto" w:fill="E5DFEC"/>
            <w:hideMark/>
          </w:tcPr>
          <w:p w14:paraId="66A3B0D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30C2F87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Milton Keynes University Hospital Trust </w:t>
            </w:r>
          </w:p>
          <w:p w14:paraId="42C31CC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Partnership support </w:t>
            </w:r>
          </w:p>
        </w:tc>
      </w:tr>
      <w:tr w:rsidR="00592BF2" w:rsidRPr="00592BF2" w14:paraId="36AC39CE"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8D256ED"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E5DFEC"/>
            <w:hideMark/>
          </w:tcPr>
          <w:p w14:paraId="785D96E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The rate of deaths from drug misuse (which include drug poisonings and mental and behavioural disorders due to psychoactive substance use) in Milton Keynes has risen by 50% from 2014 to 2020. While comparators have also seen an increase, the rise has been steeper in Milton Keynes over this period. Of Milton Keynes’ 16 CIPFA neighbours, Milton Keynes ranked 7th in 2020/21 (where 1 is the best and 16 is the worst).   </w:t>
            </w:r>
          </w:p>
        </w:tc>
        <w:tc>
          <w:tcPr>
            <w:tcW w:w="4678" w:type="dxa"/>
            <w:tcBorders>
              <w:top w:val="single" w:sz="6" w:space="0" w:color="auto"/>
              <w:left w:val="single" w:sz="6" w:space="0" w:color="auto"/>
              <w:bottom w:val="single" w:sz="6" w:space="0" w:color="auto"/>
              <w:right w:val="single" w:sz="6" w:space="0" w:color="auto"/>
            </w:tcBorders>
            <w:shd w:val="clear" w:color="auto" w:fill="E5DFEC"/>
            <w:hideMark/>
          </w:tcPr>
          <w:p w14:paraId="3973808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Implement a partnership plan for the reduction of drug-related deaths and alcohol-related deaths, using findings from annual Drug and Alcohol Related Death Reviews.  </w:t>
            </w:r>
          </w:p>
        </w:tc>
        <w:tc>
          <w:tcPr>
            <w:tcW w:w="2552" w:type="dxa"/>
            <w:tcBorders>
              <w:top w:val="single" w:sz="6" w:space="0" w:color="auto"/>
              <w:left w:val="single" w:sz="6" w:space="0" w:color="auto"/>
              <w:bottom w:val="single" w:sz="6" w:space="0" w:color="auto"/>
              <w:right w:val="single" w:sz="6" w:space="0" w:color="auto"/>
            </w:tcBorders>
            <w:shd w:val="clear" w:color="auto" w:fill="E5DFEC"/>
            <w:hideMark/>
          </w:tcPr>
          <w:p w14:paraId="1F1675B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3BAEA993"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Partnership support </w:t>
            </w:r>
          </w:p>
        </w:tc>
      </w:tr>
      <w:tr w:rsidR="00592BF2" w:rsidRPr="00592BF2" w14:paraId="1279AAAA"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325FAB"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E5DFEC"/>
            <w:hideMark/>
          </w:tcPr>
          <w:p w14:paraId="0F8CCFB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Hepatitis B (HBV) vaccination and early hepatitis C (HCV) detection and treatment can help eliminate these viruses and their health consequences. 68.3% of eligible clients in treatment in Milton Keynes received an HBV vaccine and 73.0% of eligible clients accepted an HCV test in Q1 2022/23. Milton Keynes is performing well in relation to its CIPFA neighbours, ranking 2</w:t>
            </w:r>
            <w:r w:rsidRPr="00592BF2">
              <w:rPr>
                <w:rFonts w:ascii="Calibri" w:eastAsia="Times New Roman" w:hAnsi="Calibri" w:cs="Calibri"/>
                <w:sz w:val="17"/>
                <w:szCs w:val="17"/>
                <w:vertAlign w:val="superscript"/>
                <w:lang w:eastAsia="en-GB"/>
              </w:rPr>
              <w:t>nd</w:t>
            </w:r>
            <w:r w:rsidRPr="00592BF2">
              <w:rPr>
                <w:rFonts w:ascii="Calibri" w:eastAsia="Times New Roman" w:hAnsi="Calibri" w:cs="Calibri"/>
                <w:lang w:eastAsia="en-GB"/>
              </w:rPr>
              <w:t xml:space="preserve"> for HBV vaccination and 3</w:t>
            </w:r>
            <w:r w:rsidRPr="00592BF2">
              <w:rPr>
                <w:rFonts w:ascii="Calibri" w:eastAsia="Times New Roman" w:hAnsi="Calibri" w:cs="Calibri"/>
                <w:sz w:val="17"/>
                <w:szCs w:val="17"/>
                <w:vertAlign w:val="superscript"/>
                <w:lang w:eastAsia="en-GB"/>
              </w:rPr>
              <w:t>rd</w:t>
            </w:r>
            <w:r w:rsidRPr="00592BF2">
              <w:rPr>
                <w:rFonts w:ascii="Calibri" w:eastAsia="Times New Roman" w:hAnsi="Calibri" w:cs="Calibri"/>
                <w:lang w:eastAsia="en-GB"/>
              </w:rPr>
              <w:t xml:space="preserve"> for HCV testing in 2021/22 (where 1 is the best and 16 is the worst).   </w:t>
            </w:r>
          </w:p>
        </w:tc>
        <w:tc>
          <w:tcPr>
            <w:tcW w:w="4678" w:type="dxa"/>
            <w:tcBorders>
              <w:top w:val="single" w:sz="6" w:space="0" w:color="auto"/>
              <w:left w:val="single" w:sz="6" w:space="0" w:color="auto"/>
              <w:bottom w:val="single" w:sz="6" w:space="0" w:color="auto"/>
              <w:right w:val="single" w:sz="6" w:space="0" w:color="auto"/>
            </w:tcBorders>
            <w:shd w:val="clear" w:color="auto" w:fill="E5DFEC"/>
            <w:hideMark/>
          </w:tcPr>
          <w:p w14:paraId="2809092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Increase the proportion of people in treatment screened and vaccinated for HBV and completing treatment for HCV. </w:t>
            </w:r>
          </w:p>
        </w:tc>
        <w:tc>
          <w:tcPr>
            <w:tcW w:w="2552" w:type="dxa"/>
            <w:tcBorders>
              <w:top w:val="single" w:sz="6" w:space="0" w:color="auto"/>
              <w:left w:val="single" w:sz="6" w:space="0" w:color="auto"/>
              <w:bottom w:val="single" w:sz="6" w:space="0" w:color="auto"/>
              <w:right w:val="single" w:sz="6" w:space="0" w:color="auto"/>
            </w:tcBorders>
            <w:shd w:val="clear" w:color="auto" w:fill="E5DFEC"/>
            <w:hideMark/>
          </w:tcPr>
          <w:p w14:paraId="7DB0F20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p w14:paraId="084321F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tc>
      </w:tr>
      <w:tr w:rsidR="00592BF2" w:rsidRPr="00592BF2" w14:paraId="207E8E2D"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094F141"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E5DFEC"/>
            <w:hideMark/>
          </w:tcPr>
          <w:p w14:paraId="4CF83EF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Smoking prevalence is higher among clients entering drug and alcohol treatment compared with the general adult population in Milton Keynes and is particularly high among opiate clients (71%). There is no data available on the proportion of clients receiving smoking cessation interventions, likely due to data collection issues.  </w:t>
            </w:r>
          </w:p>
        </w:tc>
        <w:tc>
          <w:tcPr>
            <w:tcW w:w="4678" w:type="dxa"/>
            <w:tcBorders>
              <w:top w:val="single" w:sz="6" w:space="0" w:color="auto"/>
              <w:left w:val="single" w:sz="6" w:space="0" w:color="auto"/>
              <w:bottom w:val="single" w:sz="6" w:space="0" w:color="auto"/>
              <w:right w:val="single" w:sz="6" w:space="0" w:color="auto"/>
            </w:tcBorders>
            <w:shd w:val="clear" w:color="auto" w:fill="E5DFEC"/>
            <w:hideMark/>
          </w:tcPr>
          <w:p w14:paraId="6A94DA0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Increase the provision of smoking cessation interventions in drug and alcohol treatment and improve the data collection on smoking interventions offered and implemented.  </w:t>
            </w:r>
          </w:p>
        </w:tc>
        <w:tc>
          <w:tcPr>
            <w:tcW w:w="2552" w:type="dxa"/>
            <w:tcBorders>
              <w:top w:val="single" w:sz="6" w:space="0" w:color="auto"/>
              <w:left w:val="single" w:sz="6" w:space="0" w:color="auto"/>
              <w:bottom w:val="single" w:sz="6" w:space="0" w:color="auto"/>
              <w:right w:val="single" w:sz="6" w:space="0" w:color="auto"/>
            </w:tcBorders>
            <w:shd w:val="clear" w:color="auto" w:fill="E5DFEC"/>
            <w:hideMark/>
          </w:tcPr>
          <w:p w14:paraId="6B7D3D3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p w14:paraId="3EA379A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tc>
      </w:tr>
      <w:tr w:rsidR="00592BF2" w:rsidRPr="00592BF2" w14:paraId="3D2F6209" w14:textId="77777777" w:rsidTr="00592BF2">
        <w:trPr>
          <w:trHeight w:val="300"/>
        </w:trPr>
        <w:tc>
          <w:tcPr>
            <w:tcW w:w="15160" w:type="dxa"/>
            <w:gridSpan w:val="4"/>
            <w:tcBorders>
              <w:top w:val="single" w:sz="6" w:space="0" w:color="auto"/>
              <w:left w:val="single" w:sz="6" w:space="0" w:color="auto"/>
              <w:bottom w:val="single" w:sz="6" w:space="0" w:color="auto"/>
              <w:right w:val="single" w:sz="6" w:space="0" w:color="auto"/>
            </w:tcBorders>
            <w:shd w:val="clear" w:color="auto" w:fill="31849B"/>
            <w:hideMark/>
          </w:tcPr>
          <w:p w14:paraId="3221290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Intermediate outcomes </w:t>
            </w:r>
          </w:p>
        </w:tc>
      </w:tr>
      <w:tr w:rsidR="00592BF2" w:rsidRPr="00592BF2" w14:paraId="635E43AF" w14:textId="77777777" w:rsidTr="005F302B">
        <w:trPr>
          <w:trHeight w:val="300"/>
        </w:trPr>
        <w:tc>
          <w:tcPr>
            <w:tcW w:w="2260" w:type="dxa"/>
            <w:vMerge w:val="restart"/>
            <w:tcBorders>
              <w:top w:val="single" w:sz="6" w:space="0" w:color="auto"/>
              <w:left w:val="single" w:sz="6" w:space="0" w:color="auto"/>
              <w:bottom w:val="single" w:sz="6" w:space="0" w:color="auto"/>
              <w:right w:val="single" w:sz="6" w:space="0" w:color="auto"/>
            </w:tcBorders>
            <w:shd w:val="clear" w:color="auto" w:fill="D99594"/>
            <w:hideMark/>
          </w:tcPr>
          <w:p w14:paraId="5DD0B61B"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sz w:val="24"/>
                <w:szCs w:val="24"/>
                <w:lang w:eastAsia="en-GB"/>
              </w:rPr>
              <w:t>Increasing engagement in drug treatment</w:t>
            </w:r>
            <w:r w:rsidRPr="00592BF2">
              <w:rPr>
                <w:rFonts w:ascii="Calibri" w:eastAsia="Times New Roman" w:hAnsi="Calibri" w:cs="Calibri"/>
                <w:sz w:val="24"/>
                <w:szCs w:val="24"/>
                <w:lang w:eastAsia="en-GB"/>
              </w:rPr>
              <w:t> </w:t>
            </w:r>
          </w:p>
          <w:p w14:paraId="2AE7048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7BA6476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350EEEE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8EFC05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lastRenderedPageBreak/>
              <w:t> </w:t>
            </w:r>
          </w:p>
          <w:p w14:paraId="40B30B8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2FCDCA7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04DC958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D60A67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FDF284E"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4F1A029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noProof/>
              </w:rPr>
              <w:drawing>
                <wp:inline distT="0" distB="0" distL="0" distR="0" wp14:anchorId="2AFB42AB" wp14:editId="7C2EE7A9">
                  <wp:extent cx="1308100" cy="1600200"/>
                  <wp:effectExtent l="0" t="0" r="0" b="0"/>
                  <wp:docPr id="19" name="Picture 1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descr="A picture containing black, darkne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0" cy="1600200"/>
                          </a:xfrm>
                          <a:prstGeom prst="rect">
                            <a:avLst/>
                          </a:prstGeom>
                          <a:noFill/>
                          <a:ln>
                            <a:noFill/>
                          </a:ln>
                        </pic:spPr>
                      </pic:pic>
                    </a:graphicData>
                  </a:graphic>
                </wp:inline>
              </w:drawing>
            </w:r>
            <w:r w:rsidRPr="00592BF2">
              <w:rPr>
                <w:rFonts w:ascii="Calibri" w:eastAsia="Times New Roman" w:hAnsi="Calibri" w:cs="Calibri"/>
                <w:sz w:val="24"/>
                <w:szCs w:val="24"/>
                <w:lang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D99594"/>
            <w:hideMark/>
          </w:tcPr>
          <w:p w14:paraId="33E234E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lastRenderedPageBreak/>
              <w:t>What we know</w:t>
            </w:r>
            <w:r w:rsidRPr="00592BF2">
              <w:rPr>
                <w:rFonts w:ascii="Calibri" w:eastAsia="Times New Roman" w:hAnsi="Calibri" w:cs="Calibri"/>
                <w:lang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D99594"/>
            <w:hideMark/>
          </w:tcPr>
          <w:p w14:paraId="081501F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Recommendation</w:t>
            </w:r>
            <w:r w:rsidRPr="00592BF2">
              <w:rPr>
                <w:rFonts w:ascii="Calibri" w:eastAsia="Times New Roman" w:hAnsi="Calibri" w:cs="Calibri"/>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D99594"/>
            <w:hideMark/>
          </w:tcPr>
          <w:p w14:paraId="28F8944E"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Key Partners</w:t>
            </w:r>
            <w:r w:rsidRPr="00592BF2">
              <w:rPr>
                <w:rFonts w:ascii="Calibri" w:eastAsia="Times New Roman" w:hAnsi="Calibri" w:cs="Calibri"/>
                <w:lang w:eastAsia="en-GB"/>
              </w:rPr>
              <w:t> </w:t>
            </w:r>
          </w:p>
        </w:tc>
      </w:tr>
      <w:tr w:rsidR="00592BF2" w:rsidRPr="00592BF2" w14:paraId="77252E6F"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577820"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2DBDB"/>
            <w:hideMark/>
          </w:tcPr>
          <w:p w14:paraId="60A83E83"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 xml:space="preserve">The estimated percentage of people with drug and/or alcohol misuse not in treatment is higher in Milton Keynes than the national average, and higher than the estimates for the majority of Milton Keynes CIPFA neighbours in 2020/21. The vast majority of adults entering drug and alcohol treatment self-refer or are referred by family and friends. A smaller </w:t>
            </w:r>
            <w:r w:rsidRPr="00592BF2">
              <w:rPr>
                <w:rFonts w:ascii="Calibri" w:eastAsia="Times New Roman" w:hAnsi="Calibri" w:cs="Calibri"/>
                <w:lang w:eastAsia="en-GB"/>
              </w:rPr>
              <w:lastRenderedPageBreak/>
              <w:t>proportion are referred by health and social care services and this has likely been impacted by the COVID-19 pandemic. </w:t>
            </w:r>
          </w:p>
        </w:tc>
        <w:tc>
          <w:tcPr>
            <w:tcW w:w="4678" w:type="dxa"/>
            <w:tcBorders>
              <w:top w:val="single" w:sz="6" w:space="0" w:color="auto"/>
              <w:left w:val="single" w:sz="6" w:space="0" w:color="auto"/>
              <w:bottom w:val="single" w:sz="6" w:space="0" w:color="auto"/>
              <w:right w:val="single" w:sz="6" w:space="0" w:color="auto"/>
            </w:tcBorders>
            <w:shd w:val="clear" w:color="auto" w:fill="F2DBDB"/>
            <w:hideMark/>
          </w:tcPr>
          <w:p w14:paraId="31730E1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lastRenderedPageBreak/>
              <w:t>Embed a partnership approach that is informed by lived experience to identify need and support individuals into substance misuse treatment. </w:t>
            </w:r>
          </w:p>
        </w:tc>
        <w:tc>
          <w:tcPr>
            <w:tcW w:w="2552" w:type="dxa"/>
            <w:tcBorders>
              <w:top w:val="single" w:sz="6" w:space="0" w:color="auto"/>
              <w:left w:val="single" w:sz="6" w:space="0" w:color="auto"/>
              <w:bottom w:val="single" w:sz="6" w:space="0" w:color="auto"/>
              <w:right w:val="single" w:sz="6" w:space="0" w:color="auto"/>
            </w:tcBorders>
            <w:shd w:val="clear" w:color="auto" w:fill="F2DBDB"/>
            <w:hideMark/>
          </w:tcPr>
          <w:p w14:paraId="25F074C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14BCC9C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p w14:paraId="2995250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Adult Social Care </w:t>
            </w:r>
          </w:p>
          <w:p w14:paraId="59B9E8D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Children’s Social Care </w:t>
            </w:r>
          </w:p>
          <w:p w14:paraId="4C273B0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Housing </w:t>
            </w:r>
          </w:p>
          <w:p w14:paraId="1810661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Primary Care </w:t>
            </w:r>
          </w:p>
          <w:p w14:paraId="4829656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lastRenderedPageBreak/>
              <w:t>Police </w:t>
            </w:r>
          </w:p>
        </w:tc>
      </w:tr>
      <w:tr w:rsidR="00592BF2" w:rsidRPr="00592BF2" w14:paraId="26945E80"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87353BB"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2DBDB"/>
            <w:hideMark/>
          </w:tcPr>
          <w:p w14:paraId="2B600D11"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There are inequalities in drug and alcohol-related harms and in treatment engagement. The two wards with the highest rates of alcohol-related hospital admissions in Milton Keynes are Bletchley East and Woughton &amp; Fishermead, which are ranked in the 3% most deprived areas in England. Prevalence of drug and alcohol misuse may be underestimated in black and minority ethnic communities and there is an under-representation of these groups in treatment in Milton Keynes. Drug and/or alcohol misuse appears to be higher among lesbian, gay, bisexual, transgender, and queer (LGBTQ+) groups. A higher percentage of respondents in Milton Keynes reported their gender identity is different from sex registered at birth in the 2021 Census compared with the average across England (0.62% compared with 0.54%).  However, data on sexual orientation and gender identity of people in treatment is not collected in Milton Keynes or nationally, so it is unknown how these groups are represented in treatment services. </w:t>
            </w:r>
          </w:p>
        </w:tc>
        <w:tc>
          <w:tcPr>
            <w:tcW w:w="4678" w:type="dxa"/>
            <w:tcBorders>
              <w:top w:val="single" w:sz="6" w:space="0" w:color="auto"/>
              <w:left w:val="single" w:sz="6" w:space="0" w:color="auto"/>
              <w:bottom w:val="single" w:sz="6" w:space="0" w:color="auto"/>
              <w:right w:val="single" w:sz="6" w:space="0" w:color="auto"/>
            </w:tcBorders>
            <w:shd w:val="clear" w:color="auto" w:fill="F2DBDB"/>
            <w:hideMark/>
          </w:tcPr>
          <w:p w14:paraId="1EE220BE"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Conduct a lived experience project to understand barriers to accessing drug and alcohol treatment in these communities to reduce inequality in access among these groups. </w:t>
            </w:r>
          </w:p>
        </w:tc>
        <w:tc>
          <w:tcPr>
            <w:tcW w:w="2552" w:type="dxa"/>
            <w:tcBorders>
              <w:top w:val="single" w:sz="6" w:space="0" w:color="auto"/>
              <w:left w:val="single" w:sz="6" w:space="0" w:color="auto"/>
              <w:bottom w:val="single" w:sz="6" w:space="0" w:color="auto"/>
              <w:right w:val="single" w:sz="6" w:space="0" w:color="auto"/>
            </w:tcBorders>
            <w:shd w:val="clear" w:color="auto" w:fill="F2DBDB"/>
            <w:hideMark/>
          </w:tcPr>
          <w:p w14:paraId="640ECB2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tc>
      </w:tr>
      <w:tr w:rsidR="00592BF2" w:rsidRPr="00592BF2" w14:paraId="39DD3890"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FA2B58"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2DBDB"/>
            <w:hideMark/>
          </w:tcPr>
          <w:p w14:paraId="2C5D967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Successful completion rates for non-opiate and alcohol clients are lower in Milton Keynes than in comparator areas.  </w:t>
            </w:r>
          </w:p>
        </w:tc>
        <w:tc>
          <w:tcPr>
            <w:tcW w:w="4678" w:type="dxa"/>
            <w:tcBorders>
              <w:top w:val="single" w:sz="6" w:space="0" w:color="auto"/>
              <w:left w:val="single" w:sz="6" w:space="0" w:color="auto"/>
              <w:bottom w:val="single" w:sz="6" w:space="0" w:color="auto"/>
              <w:right w:val="single" w:sz="6" w:space="0" w:color="auto"/>
            </w:tcBorders>
            <w:shd w:val="clear" w:color="auto" w:fill="F2DBDB"/>
            <w:hideMark/>
          </w:tcPr>
          <w:p w14:paraId="1D619E8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Commissioners and provider to undertake benchmark research of comparator areas to gain further insight into local successful completion rates and implement any relevant learning.  </w:t>
            </w:r>
          </w:p>
        </w:tc>
        <w:tc>
          <w:tcPr>
            <w:tcW w:w="2552" w:type="dxa"/>
            <w:tcBorders>
              <w:top w:val="single" w:sz="6" w:space="0" w:color="auto"/>
              <w:left w:val="single" w:sz="6" w:space="0" w:color="auto"/>
              <w:bottom w:val="single" w:sz="6" w:space="0" w:color="auto"/>
              <w:right w:val="single" w:sz="6" w:space="0" w:color="auto"/>
            </w:tcBorders>
            <w:shd w:val="clear" w:color="auto" w:fill="F2DBDB"/>
            <w:hideMark/>
          </w:tcPr>
          <w:p w14:paraId="450C9330"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p w14:paraId="0E777DF8"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19284B4B"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Comparator commissioners and providers </w:t>
            </w:r>
          </w:p>
        </w:tc>
      </w:tr>
      <w:tr w:rsidR="00592BF2" w:rsidRPr="00592BF2" w14:paraId="30B75F4A" w14:textId="77777777" w:rsidTr="005F302B">
        <w:trPr>
          <w:trHeight w:val="300"/>
        </w:trPr>
        <w:tc>
          <w:tcPr>
            <w:tcW w:w="2260" w:type="dxa"/>
            <w:vMerge w:val="restart"/>
            <w:tcBorders>
              <w:top w:val="single" w:sz="6" w:space="0" w:color="auto"/>
              <w:left w:val="single" w:sz="6" w:space="0" w:color="auto"/>
              <w:bottom w:val="single" w:sz="6" w:space="0" w:color="auto"/>
              <w:right w:val="single" w:sz="6" w:space="0" w:color="auto"/>
            </w:tcBorders>
            <w:shd w:val="clear" w:color="auto" w:fill="FABF8F"/>
            <w:hideMark/>
          </w:tcPr>
          <w:p w14:paraId="76CFCE9E"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sz w:val="24"/>
                <w:szCs w:val="24"/>
                <w:lang w:eastAsia="en-GB"/>
              </w:rPr>
              <w:t>Improving drug recovery outcomes</w:t>
            </w:r>
            <w:r w:rsidRPr="00592BF2">
              <w:rPr>
                <w:rFonts w:ascii="Calibri" w:eastAsia="Times New Roman" w:hAnsi="Calibri" w:cs="Calibri"/>
                <w:sz w:val="24"/>
                <w:szCs w:val="24"/>
                <w:lang w:eastAsia="en-GB"/>
              </w:rPr>
              <w:t> </w:t>
            </w:r>
          </w:p>
          <w:p w14:paraId="1D36693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4B6FAA3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5E1D92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14544021"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7F2CE3B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t> </w:t>
            </w:r>
          </w:p>
          <w:p w14:paraId="7829BAE0" w14:textId="44BE8CDD"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sz w:val="24"/>
                <w:szCs w:val="24"/>
                <w:lang w:eastAsia="en-GB"/>
              </w:rPr>
              <w:lastRenderedPageBreak/>
              <w:t> </w:t>
            </w:r>
            <w:r w:rsidR="005F302B" w:rsidRPr="00592BF2">
              <w:rPr>
                <w:noProof/>
              </w:rPr>
              <w:drawing>
                <wp:inline distT="0" distB="0" distL="0" distR="0" wp14:anchorId="5D2ECE21" wp14:editId="302C9279">
                  <wp:extent cx="658492" cy="1800000"/>
                  <wp:effectExtent l="0" t="0" r="0" b="0"/>
                  <wp:docPr id="20" name="Picture 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492" cy="1800000"/>
                          </a:xfrm>
                          <a:prstGeom prst="rect">
                            <a:avLst/>
                          </a:prstGeom>
                          <a:noFill/>
                          <a:ln>
                            <a:noFill/>
                          </a:ln>
                        </pic:spPr>
                      </pic:pic>
                    </a:graphicData>
                  </a:graphic>
                </wp:inline>
              </w:drawing>
            </w:r>
          </w:p>
        </w:tc>
        <w:tc>
          <w:tcPr>
            <w:tcW w:w="5670" w:type="dxa"/>
            <w:tcBorders>
              <w:top w:val="single" w:sz="6" w:space="0" w:color="auto"/>
              <w:left w:val="single" w:sz="6" w:space="0" w:color="auto"/>
              <w:bottom w:val="single" w:sz="6" w:space="0" w:color="auto"/>
              <w:right w:val="single" w:sz="6" w:space="0" w:color="auto"/>
            </w:tcBorders>
            <w:shd w:val="clear" w:color="auto" w:fill="FABF8F"/>
            <w:hideMark/>
          </w:tcPr>
          <w:p w14:paraId="73F30EE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lastRenderedPageBreak/>
              <w:t>What we know</w:t>
            </w:r>
            <w:r w:rsidRPr="00592BF2">
              <w:rPr>
                <w:rFonts w:ascii="Calibri" w:eastAsia="Times New Roman" w:hAnsi="Calibri" w:cs="Calibri"/>
                <w:lang w:eastAsia="en-GB"/>
              </w:rPr>
              <w:t> </w:t>
            </w:r>
          </w:p>
        </w:tc>
        <w:tc>
          <w:tcPr>
            <w:tcW w:w="4678" w:type="dxa"/>
            <w:tcBorders>
              <w:top w:val="single" w:sz="6" w:space="0" w:color="auto"/>
              <w:left w:val="single" w:sz="6" w:space="0" w:color="auto"/>
              <w:bottom w:val="single" w:sz="6" w:space="0" w:color="auto"/>
              <w:right w:val="single" w:sz="6" w:space="0" w:color="auto"/>
            </w:tcBorders>
            <w:shd w:val="clear" w:color="auto" w:fill="FABF8F"/>
            <w:hideMark/>
          </w:tcPr>
          <w:p w14:paraId="4E8F5A3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Recommendation</w:t>
            </w:r>
            <w:r w:rsidRPr="00592BF2">
              <w:rPr>
                <w:rFonts w:ascii="Calibri" w:eastAsia="Times New Roman" w:hAnsi="Calibri" w:cs="Calibri"/>
                <w:lang w:eastAsia="en-GB"/>
              </w:rPr>
              <w:t> </w:t>
            </w:r>
          </w:p>
        </w:tc>
        <w:tc>
          <w:tcPr>
            <w:tcW w:w="2552" w:type="dxa"/>
            <w:tcBorders>
              <w:top w:val="single" w:sz="6" w:space="0" w:color="auto"/>
              <w:left w:val="single" w:sz="6" w:space="0" w:color="auto"/>
              <w:bottom w:val="single" w:sz="6" w:space="0" w:color="auto"/>
              <w:right w:val="single" w:sz="6" w:space="0" w:color="auto"/>
            </w:tcBorders>
            <w:shd w:val="clear" w:color="auto" w:fill="FABF8F"/>
            <w:hideMark/>
          </w:tcPr>
          <w:p w14:paraId="6C847632"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b/>
                <w:bCs/>
                <w:lang w:eastAsia="en-GB"/>
              </w:rPr>
              <w:t>Key Partners</w:t>
            </w:r>
            <w:r w:rsidRPr="00592BF2">
              <w:rPr>
                <w:rFonts w:ascii="Calibri" w:eastAsia="Times New Roman" w:hAnsi="Calibri" w:cs="Calibri"/>
                <w:lang w:eastAsia="en-GB"/>
              </w:rPr>
              <w:t> </w:t>
            </w:r>
          </w:p>
        </w:tc>
      </w:tr>
      <w:tr w:rsidR="00592BF2" w:rsidRPr="00592BF2" w14:paraId="3DC001C0"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CF6EEE"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DE9D9"/>
            <w:hideMark/>
          </w:tcPr>
          <w:p w14:paraId="01DF5A29"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Co-occurring mental health and substance misuse conditions are very common and have risen substantially over the last five years, with around three-quarters of drug and alcohol clients entering treatment in Milton Keynes reporting having a mental health treatment need in 2021/22.  </w:t>
            </w:r>
          </w:p>
        </w:tc>
        <w:tc>
          <w:tcPr>
            <w:tcW w:w="4678" w:type="dxa"/>
            <w:tcBorders>
              <w:top w:val="single" w:sz="6" w:space="0" w:color="auto"/>
              <w:left w:val="single" w:sz="6" w:space="0" w:color="auto"/>
              <w:bottom w:val="single" w:sz="6" w:space="0" w:color="auto"/>
              <w:right w:val="single" w:sz="6" w:space="0" w:color="auto"/>
            </w:tcBorders>
            <w:shd w:val="clear" w:color="auto" w:fill="FDE9D9"/>
            <w:hideMark/>
          </w:tcPr>
          <w:p w14:paraId="7092851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Embed a partnership approach to identify people with mental health conditions at an earlier stage to reduce the likelihood of using substances to manage their condition </w:t>
            </w:r>
          </w:p>
        </w:tc>
        <w:tc>
          <w:tcPr>
            <w:tcW w:w="2552" w:type="dxa"/>
            <w:tcBorders>
              <w:top w:val="single" w:sz="6" w:space="0" w:color="auto"/>
              <w:left w:val="single" w:sz="6" w:space="0" w:color="auto"/>
              <w:bottom w:val="single" w:sz="6" w:space="0" w:color="auto"/>
              <w:right w:val="single" w:sz="6" w:space="0" w:color="auto"/>
            </w:tcBorders>
            <w:shd w:val="clear" w:color="auto" w:fill="FDE9D9"/>
            <w:hideMark/>
          </w:tcPr>
          <w:p w14:paraId="4009F93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Public Health  </w:t>
            </w:r>
          </w:p>
          <w:p w14:paraId="59AB7732"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Community mental health services </w:t>
            </w:r>
          </w:p>
          <w:p w14:paraId="2208916F"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tc>
      </w:tr>
      <w:tr w:rsidR="00592BF2" w:rsidRPr="00592BF2" w14:paraId="3D59EE2E"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A1005F5"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DE9D9"/>
            <w:hideMark/>
          </w:tcPr>
          <w:p w14:paraId="23C14E5D"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 xml:space="preserve">Over half of all adults entering drug and alcohol treatment in Milton Keynes are unemployed – much higher than the rate for the general population in Milton Keynes, which was 3.8% in </w:t>
            </w:r>
            <w:r w:rsidRPr="00592BF2">
              <w:rPr>
                <w:rFonts w:ascii="Calibri" w:eastAsia="Times New Roman" w:hAnsi="Calibri" w:cs="Calibri"/>
                <w:lang w:eastAsia="en-GB"/>
              </w:rPr>
              <w:lastRenderedPageBreak/>
              <w:t>August 2022. The rate of employment at treatment completion remains low, although is similar to that of comparator areas. </w:t>
            </w:r>
          </w:p>
        </w:tc>
        <w:tc>
          <w:tcPr>
            <w:tcW w:w="4678" w:type="dxa"/>
            <w:tcBorders>
              <w:top w:val="single" w:sz="6" w:space="0" w:color="auto"/>
              <w:left w:val="single" w:sz="6" w:space="0" w:color="auto"/>
              <w:bottom w:val="single" w:sz="6" w:space="0" w:color="auto"/>
              <w:right w:val="single" w:sz="6" w:space="0" w:color="auto"/>
            </w:tcBorders>
            <w:shd w:val="clear" w:color="auto" w:fill="FDE9D9"/>
            <w:hideMark/>
          </w:tcPr>
          <w:p w14:paraId="49E80EC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lastRenderedPageBreak/>
              <w:t>Roll out Individual Placement Support for individuals in treatment when this funding becomes available via OHID/DWP </w:t>
            </w:r>
          </w:p>
        </w:tc>
        <w:tc>
          <w:tcPr>
            <w:tcW w:w="2552" w:type="dxa"/>
            <w:tcBorders>
              <w:top w:val="single" w:sz="6" w:space="0" w:color="auto"/>
              <w:left w:val="single" w:sz="6" w:space="0" w:color="auto"/>
              <w:bottom w:val="single" w:sz="6" w:space="0" w:color="auto"/>
              <w:right w:val="single" w:sz="6" w:space="0" w:color="auto"/>
            </w:tcBorders>
            <w:shd w:val="clear" w:color="auto" w:fill="FDE9D9"/>
            <w:hideMark/>
          </w:tcPr>
          <w:p w14:paraId="668B4BE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Support Advice Mentoring and Advocacy Service (SAMAS)  </w:t>
            </w:r>
          </w:p>
          <w:p w14:paraId="08EB701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Adult Social Care </w:t>
            </w:r>
          </w:p>
          <w:p w14:paraId="4B385C1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lastRenderedPageBreak/>
              <w:t>Job Centre Plus  </w:t>
            </w:r>
          </w:p>
          <w:p w14:paraId="4C32364C"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ARC-MK </w:t>
            </w:r>
          </w:p>
        </w:tc>
      </w:tr>
      <w:tr w:rsidR="00592BF2" w:rsidRPr="00592BF2" w14:paraId="085C0564"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133C1E"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DE9D9"/>
            <w:hideMark/>
          </w:tcPr>
          <w:p w14:paraId="02F629D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37% of 16-17-year-olds entering drug and alcohol treatment in 2019/20 were not in employment, education or training (NEET). This compares to a rate of 4.7% for all 16-17-year-olds in Milton Keynes. </w:t>
            </w:r>
          </w:p>
        </w:tc>
        <w:tc>
          <w:tcPr>
            <w:tcW w:w="4678" w:type="dxa"/>
            <w:tcBorders>
              <w:top w:val="single" w:sz="6" w:space="0" w:color="auto"/>
              <w:left w:val="single" w:sz="6" w:space="0" w:color="auto"/>
              <w:bottom w:val="single" w:sz="6" w:space="0" w:color="auto"/>
              <w:right w:val="single" w:sz="6" w:space="0" w:color="auto"/>
            </w:tcBorders>
            <w:shd w:val="clear" w:color="auto" w:fill="FDE9D9"/>
            <w:hideMark/>
          </w:tcPr>
          <w:p w14:paraId="38AFAF8A"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Deliver targeted drug and alcohol education sessions to children and young people who are NEET to reduce their likelihoods of using or experiencing harms from substances.  </w:t>
            </w:r>
          </w:p>
        </w:tc>
        <w:tc>
          <w:tcPr>
            <w:tcW w:w="2552" w:type="dxa"/>
            <w:tcBorders>
              <w:top w:val="single" w:sz="6" w:space="0" w:color="auto"/>
              <w:left w:val="single" w:sz="6" w:space="0" w:color="auto"/>
              <w:bottom w:val="single" w:sz="6" w:space="0" w:color="auto"/>
              <w:right w:val="single" w:sz="6" w:space="0" w:color="auto"/>
            </w:tcBorders>
            <w:shd w:val="clear" w:color="auto" w:fill="FDE9D9"/>
            <w:hideMark/>
          </w:tcPr>
          <w:p w14:paraId="46EE0ED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MKYPDAS </w:t>
            </w:r>
          </w:p>
          <w:p w14:paraId="35BC0015"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NEET strategy partners </w:t>
            </w:r>
          </w:p>
        </w:tc>
      </w:tr>
      <w:tr w:rsidR="00592BF2" w:rsidRPr="00592BF2" w14:paraId="111FC73F" w14:textId="77777777" w:rsidTr="005F302B">
        <w:trPr>
          <w:trHeight w:val="300"/>
        </w:trPr>
        <w:tc>
          <w:tcPr>
            <w:tcW w:w="226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D47860C" w14:textId="77777777" w:rsidR="00592BF2" w:rsidRPr="00592BF2" w:rsidRDefault="00592BF2" w:rsidP="00592BF2">
            <w:pPr>
              <w:spacing w:after="0" w:line="240" w:lineRule="auto"/>
              <w:rPr>
                <w:rFonts w:ascii="Segoe UI" w:eastAsia="Times New Roman" w:hAnsi="Segoe UI" w:cs="Segoe UI"/>
                <w:sz w:val="18"/>
                <w:szCs w:val="18"/>
                <w:lang w:eastAsia="en-GB"/>
              </w:rPr>
            </w:pPr>
          </w:p>
        </w:tc>
        <w:tc>
          <w:tcPr>
            <w:tcW w:w="5670" w:type="dxa"/>
            <w:tcBorders>
              <w:top w:val="single" w:sz="6" w:space="0" w:color="auto"/>
              <w:left w:val="single" w:sz="6" w:space="0" w:color="auto"/>
              <w:bottom w:val="single" w:sz="6" w:space="0" w:color="auto"/>
              <w:right w:val="single" w:sz="6" w:space="0" w:color="auto"/>
            </w:tcBorders>
            <w:shd w:val="clear" w:color="auto" w:fill="FDE9D9"/>
            <w:hideMark/>
          </w:tcPr>
          <w:p w14:paraId="4BEE6774"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 xml:space="preserve">The Probation Link-Work programme previously supported people on probation with housing, treatment, and other needs but this has now ceased. </w:t>
            </w:r>
            <w:r w:rsidRPr="00592BF2">
              <w:rPr>
                <w:rFonts w:ascii="Calibri" w:eastAsia="Times New Roman" w:hAnsi="Calibri" w:cs="Calibri"/>
                <w:sz w:val="24"/>
                <w:szCs w:val="24"/>
                <w:lang w:eastAsia="en-GB"/>
              </w:rPr>
              <w:t xml:space="preserve">The </w:t>
            </w:r>
            <w:r w:rsidRPr="00592BF2">
              <w:rPr>
                <w:rFonts w:ascii="Calibri" w:eastAsia="Times New Roman" w:hAnsi="Calibri" w:cs="Calibri"/>
                <w:lang w:eastAsia="en-GB"/>
              </w:rPr>
              <w:t>Support Advice Mentoring and Advocacy Service (SAMAS) which provide per led recovery support in the community, supports Probation clients in recovery. Currently, referrals to the service are relatively low yet the service could provide similar support to the Probation Link-Work programme.   </w:t>
            </w:r>
          </w:p>
        </w:tc>
        <w:tc>
          <w:tcPr>
            <w:tcW w:w="4678" w:type="dxa"/>
            <w:tcBorders>
              <w:top w:val="single" w:sz="6" w:space="0" w:color="auto"/>
              <w:left w:val="single" w:sz="6" w:space="0" w:color="auto"/>
              <w:bottom w:val="single" w:sz="6" w:space="0" w:color="auto"/>
              <w:right w:val="single" w:sz="6" w:space="0" w:color="auto"/>
            </w:tcBorders>
            <w:shd w:val="clear" w:color="auto" w:fill="FDE9D9"/>
            <w:hideMark/>
          </w:tcPr>
          <w:p w14:paraId="1403B8F7"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Develop joint working relationship and implement referral pathways between probation and SAMAS to strengthen the support offered. </w:t>
            </w:r>
          </w:p>
        </w:tc>
        <w:tc>
          <w:tcPr>
            <w:tcW w:w="2552" w:type="dxa"/>
            <w:tcBorders>
              <w:top w:val="single" w:sz="6" w:space="0" w:color="auto"/>
              <w:left w:val="single" w:sz="6" w:space="0" w:color="auto"/>
              <w:bottom w:val="single" w:sz="6" w:space="0" w:color="auto"/>
              <w:right w:val="single" w:sz="6" w:space="0" w:color="auto"/>
            </w:tcBorders>
            <w:shd w:val="clear" w:color="auto" w:fill="FDE9D9"/>
            <w:hideMark/>
          </w:tcPr>
          <w:p w14:paraId="6DDB9DD1"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Probation Service </w:t>
            </w:r>
          </w:p>
          <w:p w14:paraId="1D423CB6" w14:textId="77777777" w:rsidR="00592BF2" w:rsidRPr="00592BF2" w:rsidRDefault="00592BF2" w:rsidP="00592BF2">
            <w:pPr>
              <w:spacing w:after="0" w:line="240" w:lineRule="auto"/>
              <w:textAlignment w:val="baseline"/>
              <w:rPr>
                <w:rFonts w:ascii="Segoe UI" w:eastAsia="Times New Roman" w:hAnsi="Segoe UI" w:cs="Segoe UI"/>
                <w:sz w:val="18"/>
                <w:szCs w:val="18"/>
                <w:lang w:eastAsia="en-GB"/>
              </w:rPr>
            </w:pPr>
            <w:r w:rsidRPr="00592BF2">
              <w:rPr>
                <w:rFonts w:ascii="Calibri" w:eastAsia="Times New Roman" w:hAnsi="Calibri" w:cs="Calibri"/>
                <w:lang w:eastAsia="en-GB"/>
              </w:rPr>
              <w:t>SAMAS </w:t>
            </w:r>
          </w:p>
        </w:tc>
      </w:tr>
    </w:tbl>
    <w:p w14:paraId="67E68771" w14:textId="77777777" w:rsidR="00592BF2" w:rsidRPr="00510C0D" w:rsidRDefault="00592BF2" w:rsidP="00510C0D">
      <w:pPr>
        <w:tabs>
          <w:tab w:val="left" w:pos="3240"/>
        </w:tabs>
      </w:pPr>
    </w:p>
    <w:p w14:paraId="08AFF5D6" w14:textId="77777777" w:rsidR="00592BF2" w:rsidRPr="00510C0D" w:rsidRDefault="00510C0D" w:rsidP="00510C0D">
      <w:pPr>
        <w:tabs>
          <w:tab w:val="left" w:pos="3240"/>
        </w:tabs>
      </w:pPr>
      <w:r w:rsidRPr="00510C0D">
        <w:t> </w:t>
      </w:r>
    </w:p>
    <w:p w14:paraId="02143130" w14:textId="5E9B58F1" w:rsidR="00510C0D" w:rsidRPr="00510C0D" w:rsidRDefault="00510C0D" w:rsidP="00510C0D">
      <w:pPr>
        <w:tabs>
          <w:tab w:val="left" w:pos="3240"/>
        </w:tabs>
      </w:pPr>
    </w:p>
    <w:p w14:paraId="4D8AD230" w14:textId="77777777" w:rsidR="00510C0D" w:rsidRDefault="00510C0D" w:rsidP="00510C0D">
      <w:pPr>
        <w:tabs>
          <w:tab w:val="left" w:pos="3240"/>
        </w:tabs>
      </w:pPr>
    </w:p>
    <w:p w14:paraId="1BC3B67B" w14:textId="77777777" w:rsidR="00510C0D" w:rsidRDefault="00510C0D" w:rsidP="00510C0D">
      <w:pPr>
        <w:tabs>
          <w:tab w:val="left" w:pos="3240"/>
        </w:tabs>
      </w:pPr>
    </w:p>
    <w:p w14:paraId="272D87BE" w14:textId="77777777" w:rsidR="00510C0D" w:rsidRPr="00510C0D" w:rsidRDefault="00510C0D" w:rsidP="00510C0D">
      <w:pPr>
        <w:tabs>
          <w:tab w:val="left" w:pos="3240"/>
        </w:tabs>
      </w:pPr>
    </w:p>
    <w:sectPr w:rsidR="00510C0D" w:rsidRPr="00510C0D" w:rsidSect="00592BF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935ED"/>
    <w:multiLevelType w:val="multilevel"/>
    <w:tmpl w:val="EB944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9321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0D"/>
    <w:rsid w:val="000C6218"/>
    <w:rsid w:val="001E23F5"/>
    <w:rsid w:val="001F1A85"/>
    <w:rsid w:val="00487B9B"/>
    <w:rsid w:val="00493ECD"/>
    <w:rsid w:val="00510C0D"/>
    <w:rsid w:val="00592BF2"/>
    <w:rsid w:val="005C7DBA"/>
    <w:rsid w:val="005F302B"/>
    <w:rsid w:val="00771EDA"/>
    <w:rsid w:val="007F66EA"/>
    <w:rsid w:val="00A068B1"/>
    <w:rsid w:val="00C47C2A"/>
    <w:rsid w:val="00DE3740"/>
    <w:rsid w:val="00F9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B0155"/>
  <w15:chartTrackingRefBased/>
  <w15:docId w15:val="{AB211FE6-E5A3-4D70-8D89-FA0258D0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C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0C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0C0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510C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0C0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F902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5112">
      <w:bodyDiv w:val="1"/>
      <w:marLeft w:val="0"/>
      <w:marRight w:val="0"/>
      <w:marTop w:val="0"/>
      <w:marBottom w:val="0"/>
      <w:divBdr>
        <w:top w:val="none" w:sz="0" w:space="0" w:color="auto"/>
        <w:left w:val="none" w:sz="0" w:space="0" w:color="auto"/>
        <w:bottom w:val="none" w:sz="0" w:space="0" w:color="auto"/>
        <w:right w:val="none" w:sz="0" w:space="0" w:color="auto"/>
      </w:divBdr>
      <w:divsChild>
        <w:div w:id="2016686977">
          <w:marLeft w:val="0"/>
          <w:marRight w:val="0"/>
          <w:marTop w:val="0"/>
          <w:marBottom w:val="0"/>
          <w:divBdr>
            <w:top w:val="none" w:sz="0" w:space="0" w:color="auto"/>
            <w:left w:val="none" w:sz="0" w:space="0" w:color="auto"/>
            <w:bottom w:val="none" w:sz="0" w:space="0" w:color="auto"/>
            <w:right w:val="none" w:sz="0" w:space="0" w:color="auto"/>
          </w:divBdr>
          <w:divsChild>
            <w:div w:id="999431573">
              <w:marLeft w:val="0"/>
              <w:marRight w:val="0"/>
              <w:marTop w:val="0"/>
              <w:marBottom w:val="0"/>
              <w:divBdr>
                <w:top w:val="none" w:sz="0" w:space="0" w:color="auto"/>
                <w:left w:val="none" w:sz="0" w:space="0" w:color="auto"/>
                <w:bottom w:val="none" w:sz="0" w:space="0" w:color="auto"/>
                <w:right w:val="none" w:sz="0" w:space="0" w:color="auto"/>
              </w:divBdr>
            </w:div>
          </w:divsChild>
        </w:div>
        <w:div w:id="55050273">
          <w:marLeft w:val="0"/>
          <w:marRight w:val="0"/>
          <w:marTop w:val="0"/>
          <w:marBottom w:val="0"/>
          <w:divBdr>
            <w:top w:val="none" w:sz="0" w:space="0" w:color="auto"/>
            <w:left w:val="none" w:sz="0" w:space="0" w:color="auto"/>
            <w:bottom w:val="none" w:sz="0" w:space="0" w:color="auto"/>
            <w:right w:val="none" w:sz="0" w:space="0" w:color="auto"/>
          </w:divBdr>
          <w:divsChild>
            <w:div w:id="1655258923">
              <w:marLeft w:val="0"/>
              <w:marRight w:val="0"/>
              <w:marTop w:val="0"/>
              <w:marBottom w:val="0"/>
              <w:divBdr>
                <w:top w:val="none" w:sz="0" w:space="0" w:color="auto"/>
                <w:left w:val="none" w:sz="0" w:space="0" w:color="auto"/>
                <w:bottom w:val="none" w:sz="0" w:space="0" w:color="auto"/>
                <w:right w:val="none" w:sz="0" w:space="0" w:color="auto"/>
              </w:divBdr>
            </w:div>
            <w:div w:id="1671759835">
              <w:marLeft w:val="0"/>
              <w:marRight w:val="0"/>
              <w:marTop w:val="0"/>
              <w:marBottom w:val="0"/>
              <w:divBdr>
                <w:top w:val="none" w:sz="0" w:space="0" w:color="auto"/>
                <w:left w:val="none" w:sz="0" w:space="0" w:color="auto"/>
                <w:bottom w:val="none" w:sz="0" w:space="0" w:color="auto"/>
                <w:right w:val="none" w:sz="0" w:space="0" w:color="auto"/>
              </w:divBdr>
            </w:div>
            <w:div w:id="1529879125">
              <w:marLeft w:val="0"/>
              <w:marRight w:val="0"/>
              <w:marTop w:val="0"/>
              <w:marBottom w:val="0"/>
              <w:divBdr>
                <w:top w:val="none" w:sz="0" w:space="0" w:color="auto"/>
                <w:left w:val="none" w:sz="0" w:space="0" w:color="auto"/>
                <w:bottom w:val="none" w:sz="0" w:space="0" w:color="auto"/>
                <w:right w:val="none" w:sz="0" w:space="0" w:color="auto"/>
              </w:divBdr>
            </w:div>
            <w:div w:id="1161391093">
              <w:marLeft w:val="0"/>
              <w:marRight w:val="0"/>
              <w:marTop w:val="0"/>
              <w:marBottom w:val="0"/>
              <w:divBdr>
                <w:top w:val="none" w:sz="0" w:space="0" w:color="auto"/>
                <w:left w:val="none" w:sz="0" w:space="0" w:color="auto"/>
                <w:bottom w:val="none" w:sz="0" w:space="0" w:color="auto"/>
                <w:right w:val="none" w:sz="0" w:space="0" w:color="auto"/>
              </w:divBdr>
            </w:div>
            <w:div w:id="1172842675">
              <w:marLeft w:val="0"/>
              <w:marRight w:val="0"/>
              <w:marTop w:val="0"/>
              <w:marBottom w:val="0"/>
              <w:divBdr>
                <w:top w:val="none" w:sz="0" w:space="0" w:color="auto"/>
                <w:left w:val="none" w:sz="0" w:space="0" w:color="auto"/>
                <w:bottom w:val="none" w:sz="0" w:space="0" w:color="auto"/>
                <w:right w:val="none" w:sz="0" w:space="0" w:color="auto"/>
              </w:divBdr>
            </w:div>
            <w:div w:id="1957905516">
              <w:marLeft w:val="0"/>
              <w:marRight w:val="0"/>
              <w:marTop w:val="0"/>
              <w:marBottom w:val="0"/>
              <w:divBdr>
                <w:top w:val="none" w:sz="0" w:space="0" w:color="auto"/>
                <w:left w:val="none" w:sz="0" w:space="0" w:color="auto"/>
                <w:bottom w:val="none" w:sz="0" w:space="0" w:color="auto"/>
                <w:right w:val="none" w:sz="0" w:space="0" w:color="auto"/>
              </w:divBdr>
            </w:div>
            <w:div w:id="2118136152">
              <w:marLeft w:val="0"/>
              <w:marRight w:val="0"/>
              <w:marTop w:val="0"/>
              <w:marBottom w:val="0"/>
              <w:divBdr>
                <w:top w:val="none" w:sz="0" w:space="0" w:color="auto"/>
                <w:left w:val="none" w:sz="0" w:space="0" w:color="auto"/>
                <w:bottom w:val="none" w:sz="0" w:space="0" w:color="auto"/>
                <w:right w:val="none" w:sz="0" w:space="0" w:color="auto"/>
              </w:divBdr>
            </w:div>
            <w:div w:id="132985818">
              <w:marLeft w:val="0"/>
              <w:marRight w:val="0"/>
              <w:marTop w:val="0"/>
              <w:marBottom w:val="0"/>
              <w:divBdr>
                <w:top w:val="none" w:sz="0" w:space="0" w:color="auto"/>
                <w:left w:val="none" w:sz="0" w:space="0" w:color="auto"/>
                <w:bottom w:val="none" w:sz="0" w:space="0" w:color="auto"/>
                <w:right w:val="none" w:sz="0" w:space="0" w:color="auto"/>
              </w:divBdr>
            </w:div>
            <w:div w:id="1152479778">
              <w:marLeft w:val="0"/>
              <w:marRight w:val="0"/>
              <w:marTop w:val="0"/>
              <w:marBottom w:val="0"/>
              <w:divBdr>
                <w:top w:val="none" w:sz="0" w:space="0" w:color="auto"/>
                <w:left w:val="none" w:sz="0" w:space="0" w:color="auto"/>
                <w:bottom w:val="none" w:sz="0" w:space="0" w:color="auto"/>
                <w:right w:val="none" w:sz="0" w:space="0" w:color="auto"/>
              </w:divBdr>
            </w:div>
            <w:div w:id="813596628">
              <w:marLeft w:val="0"/>
              <w:marRight w:val="0"/>
              <w:marTop w:val="0"/>
              <w:marBottom w:val="0"/>
              <w:divBdr>
                <w:top w:val="none" w:sz="0" w:space="0" w:color="auto"/>
                <w:left w:val="none" w:sz="0" w:space="0" w:color="auto"/>
                <w:bottom w:val="none" w:sz="0" w:space="0" w:color="auto"/>
                <w:right w:val="none" w:sz="0" w:space="0" w:color="auto"/>
              </w:divBdr>
            </w:div>
            <w:div w:id="578518995">
              <w:marLeft w:val="0"/>
              <w:marRight w:val="0"/>
              <w:marTop w:val="0"/>
              <w:marBottom w:val="0"/>
              <w:divBdr>
                <w:top w:val="none" w:sz="0" w:space="0" w:color="auto"/>
                <w:left w:val="none" w:sz="0" w:space="0" w:color="auto"/>
                <w:bottom w:val="none" w:sz="0" w:space="0" w:color="auto"/>
                <w:right w:val="none" w:sz="0" w:space="0" w:color="auto"/>
              </w:divBdr>
            </w:div>
            <w:div w:id="1568372481">
              <w:marLeft w:val="0"/>
              <w:marRight w:val="0"/>
              <w:marTop w:val="0"/>
              <w:marBottom w:val="0"/>
              <w:divBdr>
                <w:top w:val="none" w:sz="0" w:space="0" w:color="auto"/>
                <w:left w:val="none" w:sz="0" w:space="0" w:color="auto"/>
                <w:bottom w:val="none" w:sz="0" w:space="0" w:color="auto"/>
                <w:right w:val="none" w:sz="0" w:space="0" w:color="auto"/>
              </w:divBdr>
            </w:div>
            <w:div w:id="25831114">
              <w:marLeft w:val="0"/>
              <w:marRight w:val="0"/>
              <w:marTop w:val="0"/>
              <w:marBottom w:val="0"/>
              <w:divBdr>
                <w:top w:val="none" w:sz="0" w:space="0" w:color="auto"/>
                <w:left w:val="none" w:sz="0" w:space="0" w:color="auto"/>
                <w:bottom w:val="none" w:sz="0" w:space="0" w:color="auto"/>
                <w:right w:val="none" w:sz="0" w:space="0" w:color="auto"/>
              </w:divBdr>
            </w:div>
            <w:div w:id="911158202">
              <w:marLeft w:val="0"/>
              <w:marRight w:val="0"/>
              <w:marTop w:val="0"/>
              <w:marBottom w:val="0"/>
              <w:divBdr>
                <w:top w:val="none" w:sz="0" w:space="0" w:color="auto"/>
                <w:left w:val="none" w:sz="0" w:space="0" w:color="auto"/>
                <w:bottom w:val="none" w:sz="0" w:space="0" w:color="auto"/>
                <w:right w:val="none" w:sz="0" w:space="0" w:color="auto"/>
              </w:divBdr>
            </w:div>
          </w:divsChild>
        </w:div>
        <w:div w:id="1354385696">
          <w:marLeft w:val="0"/>
          <w:marRight w:val="0"/>
          <w:marTop w:val="0"/>
          <w:marBottom w:val="0"/>
          <w:divBdr>
            <w:top w:val="none" w:sz="0" w:space="0" w:color="auto"/>
            <w:left w:val="none" w:sz="0" w:space="0" w:color="auto"/>
            <w:bottom w:val="none" w:sz="0" w:space="0" w:color="auto"/>
            <w:right w:val="none" w:sz="0" w:space="0" w:color="auto"/>
          </w:divBdr>
          <w:divsChild>
            <w:div w:id="1902011127">
              <w:marLeft w:val="0"/>
              <w:marRight w:val="0"/>
              <w:marTop w:val="0"/>
              <w:marBottom w:val="0"/>
              <w:divBdr>
                <w:top w:val="none" w:sz="0" w:space="0" w:color="auto"/>
                <w:left w:val="none" w:sz="0" w:space="0" w:color="auto"/>
                <w:bottom w:val="none" w:sz="0" w:space="0" w:color="auto"/>
                <w:right w:val="none" w:sz="0" w:space="0" w:color="auto"/>
              </w:divBdr>
            </w:div>
          </w:divsChild>
        </w:div>
        <w:div w:id="2027095473">
          <w:marLeft w:val="0"/>
          <w:marRight w:val="0"/>
          <w:marTop w:val="0"/>
          <w:marBottom w:val="0"/>
          <w:divBdr>
            <w:top w:val="none" w:sz="0" w:space="0" w:color="auto"/>
            <w:left w:val="none" w:sz="0" w:space="0" w:color="auto"/>
            <w:bottom w:val="none" w:sz="0" w:space="0" w:color="auto"/>
            <w:right w:val="none" w:sz="0" w:space="0" w:color="auto"/>
          </w:divBdr>
          <w:divsChild>
            <w:div w:id="1773934947">
              <w:marLeft w:val="0"/>
              <w:marRight w:val="0"/>
              <w:marTop w:val="0"/>
              <w:marBottom w:val="0"/>
              <w:divBdr>
                <w:top w:val="none" w:sz="0" w:space="0" w:color="auto"/>
                <w:left w:val="none" w:sz="0" w:space="0" w:color="auto"/>
                <w:bottom w:val="none" w:sz="0" w:space="0" w:color="auto"/>
                <w:right w:val="none" w:sz="0" w:space="0" w:color="auto"/>
              </w:divBdr>
            </w:div>
          </w:divsChild>
        </w:div>
        <w:div w:id="124352164">
          <w:marLeft w:val="0"/>
          <w:marRight w:val="0"/>
          <w:marTop w:val="0"/>
          <w:marBottom w:val="0"/>
          <w:divBdr>
            <w:top w:val="none" w:sz="0" w:space="0" w:color="auto"/>
            <w:left w:val="none" w:sz="0" w:space="0" w:color="auto"/>
            <w:bottom w:val="none" w:sz="0" w:space="0" w:color="auto"/>
            <w:right w:val="none" w:sz="0" w:space="0" w:color="auto"/>
          </w:divBdr>
          <w:divsChild>
            <w:div w:id="1892762806">
              <w:marLeft w:val="0"/>
              <w:marRight w:val="0"/>
              <w:marTop w:val="0"/>
              <w:marBottom w:val="0"/>
              <w:divBdr>
                <w:top w:val="none" w:sz="0" w:space="0" w:color="auto"/>
                <w:left w:val="none" w:sz="0" w:space="0" w:color="auto"/>
                <w:bottom w:val="none" w:sz="0" w:space="0" w:color="auto"/>
                <w:right w:val="none" w:sz="0" w:space="0" w:color="auto"/>
              </w:divBdr>
            </w:div>
          </w:divsChild>
        </w:div>
        <w:div w:id="1910652507">
          <w:marLeft w:val="0"/>
          <w:marRight w:val="0"/>
          <w:marTop w:val="0"/>
          <w:marBottom w:val="0"/>
          <w:divBdr>
            <w:top w:val="none" w:sz="0" w:space="0" w:color="auto"/>
            <w:left w:val="none" w:sz="0" w:space="0" w:color="auto"/>
            <w:bottom w:val="none" w:sz="0" w:space="0" w:color="auto"/>
            <w:right w:val="none" w:sz="0" w:space="0" w:color="auto"/>
          </w:divBdr>
          <w:divsChild>
            <w:div w:id="629172955">
              <w:marLeft w:val="0"/>
              <w:marRight w:val="0"/>
              <w:marTop w:val="0"/>
              <w:marBottom w:val="0"/>
              <w:divBdr>
                <w:top w:val="none" w:sz="0" w:space="0" w:color="auto"/>
                <w:left w:val="none" w:sz="0" w:space="0" w:color="auto"/>
                <w:bottom w:val="none" w:sz="0" w:space="0" w:color="auto"/>
                <w:right w:val="none" w:sz="0" w:space="0" w:color="auto"/>
              </w:divBdr>
            </w:div>
            <w:div w:id="208691413">
              <w:marLeft w:val="0"/>
              <w:marRight w:val="0"/>
              <w:marTop w:val="0"/>
              <w:marBottom w:val="0"/>
              <w:divBdr>
                <w:top w:val="none" w:sz="0" w:space="0" w:color="auto"/>
                <w:left w:val="none" w:sz="0" w:space="0" w:color="auto"/>
                <w:bottom w:val="none" w:sz="0" w:space="0" w:color="auto"/>
                <w:right w:val="none" w:sz="0" w:space="0" w:color="auto"/>
              </w:divBdr>
            </w:div>
          </w:divsChild>
        </w:div>
        <w:div w:id="1248613869">
          <w:marLeft w:val="0"/>
          <w:marRight w:val="0"/>
          <w:marTop w:val="0"/>
          <w:marBottom w:val="0"/>
          <w:divBdr>
            <w:top w:val="none" w:sz="0" w:space="0" w:color="auto"/>
            <w:left w:val="none" w:sz="0" w:space="0" w:color="auto"/>
            <w:bottom w:val="none" w:sz="0" w:space="0" w:color="auto"/>
            <w:right w:val="none" w:sz="0" w:space="0" w:color="auto"/>
          </w:divBdr>
          <w:divsChild>
            <w:div w:id="1201236504">
              <w:marLeft w:val="0"/>
              <w:marRight w:val="0"/>
              <w:marTop w:val="0"/>
              <w:marBottom w:val="0"/>
              <w:divBdr>
                <w:top w:val="none" w:sz="0" w:space="0" w:color="auto"/>
                <w:left w:val="none" w:sz="0" w:space="0" w:color="auto"/>
                <w:bottom w:val="none" w:sz="0" w:space="0" w:color="auto"/>
                <w:right w:val="none" w:sz="0" w:space="0" w:color="auto"/>
              </w:divBdr>
            </w:div>
          </w:divsChild>
        </w:div>
        <w:div w:id="1472289762">
          <w:marLeft w:val="0"/>
          <w:marRight w:val="0"/>
          <w:marTop w:val="0"/>
          <w:marBottom w:val="0"/>
          <w:divBdr>
            <w:top w:val="none" w:sz="0" w:space="0" w:color="auto"/>
            <w:left w:val="none" w:sz="0" w:space="0" w:color="auto"/>
            <w:bottom w:val="none" w:sz="0" w:space="0" w:color="auto"/>
            <w:right w:val="none" w:sz="0" w:space="0" w:color="auto"/>
          </w:divBdr>
          <w:divsChild>
            <w:div w:id="261301784">
              <w:marLeft w:val="0"/>
              <w:marRight w:val="0"/>
              <w:marTop w:val="0"/>
              <w:marBottom w:val="0"/>
              <w:divBdr>
                <w:top w:val="none" w:sz="0" w:space="0" w:color="auto"/>
                <w:left w:val="none" w:sz="0" w:space="0" w:color="auto"/>
                <w:bottom w:val="none" w:sz="0" w:space="0" w:color="auto"/>
                <w:right w:val="none" w:sz="0" w:space="0" w:color="auto"/>
              </w:divBdr>
            </w:div>
            <w:div w:id="1957448704">
              <w:marLeft w:val="0"/>
              <w:marRight w:val="0"/>
              <w:marTop w:val="0"/>
              <w:marBottom w:val="0"/>
              <w:divBdr>
                <w:top w:val="none" w:sz="0" w:space="0" w:color="auto"/>
                <w:left w:val="none" w:sz="0" w:space="0" w:color="auto"/>
                <w:bottom w:val="none" w:sz="0" w:space="0" w:color="auto"/>
                <w:right w:val="none" w:sz="0" w:space="0" w:color="auto"/>
              </w:divBdr>
            </w:div>
            <w:div w:id="1055396264">
              <w:marLeft w:val="0"/>
              <w:marRight w:val="0"/>
              <w:marTop w:val="0"/>
              <w:marBottom w:val="0"/>
              <w:divBdr>
                <w:top w:val="none" w:sz="0" w:space="0" w:color="auto"/>
                <w:left w:val="none" w:sz="0" w:space="0" w:color="auto"/>
                <w:bottom w:val="none" w:sz="0" w:space="0" w:color="auto"/>
                <w:right w:val="none" w:sz="0" w:space="0" w:color="auto"/>
              </w:divBdr>
            </w:div>
            <w:div w:id="1733961881">
              <w:marLeft w:val="0"/>
              <w:marRight w:val="0"/>
              <w:marTop w:val="0"/>
              <w:marBottom w:val="0"/>
              <w:divBdr>
                <w:top w:val="none" w:sz="0" w:space="0" w:color="auto"/>
                <w:left w:val="none" w:sz="0" w:space="0" w:color="auto"/>
                <w:bottom w:val="none" w:sz="0" w:space="0" w:color="auto"/>
                <w:right w:val="none" w:sz="0" w:space="0" w:color="auto"/>
              </w:divBdr>
            </w:div>
            <w:div w:id="2126196688">
              <w:marLeft w:val="0"/>
              <w:marRight w:val="0"/>
              <w:marTop w:val="0"/>
              <w:marBottom w:val="0"/>
              <w:divBdr>
                <w:top w:val="none" w:sz="0" w:space="0" w:color="auto"/>
                <w:left w:val="none" w:sz="0" w:space="0" w:color="auto"/>
                <w:bottom w:val="none" w:sz="0" w:space="0" w:color="auto"/>
                <w:right w:val="none" w:sz="0" w:space="0" w:color="auto"/>
              </w:divBdr>
            </w:div>
            <w:div w:id="1550262994">
              <w:marLeft w:val="0"/>
              <w:marRight w:val="0"/>
              <w:marTop w:val="0"/>
              <w:marBottom w:val="0"/>
              <w:divBdr>
                <w:top w:val="none" w:sz="0" w:space="0" w:color="auto"/>
                <w:left w:val="none" w:sz="0" w:space="0" w:color="auto"/>
                <w:bottom w:val="none" w:sz="0" w:space="0" w:color="auto"/>
                <w:right w:val="none" w:sz="0" w:space="0" w:color="auto"/>
              </w:divBdr>
            </w:div>
            <w:div w:id="1999579101">
              <w:marLeft w:val="0"/>
              <w:marRight w:val="0"/>
              <w:marTop w:val="0"/>
              <w:marBottom w:val="0"/>
              <w:divBdr>
                <w:top w:val="none" w:sz="0" w:space="0" w:color="auto"/>
                <w:left w:val="none" w:sz="0" w:space="0" w:color="auto"/>
                <w:bottom w:val="none" w:sz="0" w:space="0" w:color="auto"/>
                <w:right w:val="none" w:sz="0" w:space="0" w:color="auto"/>
              </w:divBdr>
            </w:div>
          </w:divsChild>
        </w:div>
        <w:div w:id="1753698560">
          <w:marLeft w:val="0"/>
          <w:marRight w:val="0"/>
          <w:marTop w:val="0"/>
          <w:marBottom w:val="0"/>
          <w:divBdr>
            <w:top w:val="none" w:sz="0" w:space="0" w:color="auto"/>
            <w:left w:val="none" w:sz="0" w:space="0" w:color="auto"/>
            <w:bottom w:val="none" w:sz="0" w:space="0" w:color="auto"/>
            <w:right w:val="none" w:sz="0" w:space="0" w:color="auto"/>
          </w:divBdr>
          <w:divsChild>
            <w:div w:id="102652927">
              <w:marLeft w:val="0"/>
              <w:marRight w:val="0"/>
              <w:marTop w:val="0"/>
              <w:marBottom w:val="0"/>
              <w:divBdr>
                <w:top w:val="none" w:sz="0" w:space="0" w:color="auto"/>
                <w:left w:val="none" w:sz="0" w:space="0" w:color="auto"/>
                <w:bottom w:val="none" w:sz="0" w:space="0" w:color="auto"/>
                <w:right w:val="none" w:sz="0" w:space="0" w:color="auto"/>
              </w:divBdr>
            </w:div>
          </w:divsChild>
        </w:div>
        <w:div w:id="1741899469">
          <w:marLeft w:val="0"/>
          <w:marRight w:val="0"/>
          <w:marTop w:val="0"/>
          <w:marBottom w:val="0"/>
          <w:divBdr>
            <w:top w:val="none" w:sz="0" w:space="0" w:color="auto"/>
            <w:left w:val="none" w:sz="0" w:space="0" w:color="auto"/>
            <w:bottom w:val="none" w:sz="0" w:space="0" w:color="auto"/>
            <w:right w:val="none" w:sz="0" w:space="0" w:color="auto"/>
          </w:divBdr>
          <w:divsChild>
            <w:div w:id="295914918">
              <w:marLeft w:val="0"/>
              <w:marRight w:val="0"/>
              <w:marTop w:val="0"/>
              <w:marBottom w:val="0"/>
              <w:divBdr>
                <w:top w:val="none" w:sz="0" w:space="0" w:color="auto"/>
                <w:left w:val="none" w:sz="0" w:space="0" w:color="auto"/>
                <w:bottom w:val="none" w:sz="0" w:space="0" w:color="auto"/>
                <w:right w:val="none" w:sz="0" w:space="0" w:color="auto"/>
              </w:divBdr>
            </w:div>
          </w:divsChild>
        </w:div>
        <w:div w:id="552959481">
          <w:marLeft w:val="0"/>
          <w:marRight w:val="0"/>
          <w:marTop w:val="0"/>
          <w:marBottom w:val="0"/>
          <w:divBdr>
            <w:top w:val="none" w:sz="0" w:space="0" w:color="auto"/>
            <w:left w:val="none" w:sz="0" w:space="0" w:color="auto"/>
            <w:bottom w:val="none" w:sz="0" w:space="0" w:color="auto"/>
            <w:right w:val="none" w:sz="0" w:space="0" w:color="auto"/>
          </w:divBdr>
          <w:divsChild>
            <w:div w:id="823669056">
              <w:marLeft w:val="0"/>
              <w:marRight w:val="0"/>
              <w:marTop w:val="0"/>
              <w:marBottom w:val="0"/>
              <w:divBdr>
                <w:top w:val="none" w:sz="0" w:space="0" w:color="auto"/>
                <w:left w:val="none" w:sz="0" w:space="0" w:color="auto"/>
                <w:bottom w:val="none" w:sz="0" w:space="0" w:color="auto"/>
                <w:right w:val="none" w:sz="0" w:space="0" w:color="auto"/>
              </w:divBdr>
            </w:div>
            <w:div w:id="128522116">
              <w:marLeft w:val="0"/>
              <w:marRight w:val="0"/>
              <w:marTop w:val="0"/>
              <w:marBottom w:val="0"/>
              <w:divBdr>
                <w:top w:val="none" w:sz="0" w:space="0" w:color="auto"/>
                <w:left w:val="none" w:sz="0" w:space="0" w:color="auto"/>
                <w:bottom w:val="none" w:sz="0" w:space="0" w:color="auto"/>
                <w:right w:val="none" w:sz="0" w:space="0" w:color="auto"/>
              </w:divBdr>
            </w:div>
            <w:div w:id="802119659">
              <w:marLeft w:val="0"/>
              <w:marRight w:val="0"/>
              <w:marTop w:val="0"/>
              <w:marBottom w:val="0"/>
              <w:divBdr>
                <w:top w:val="none" w:sz="0" w:space="0" w:color="auto"/>
                <w:left w:val="none" w:sz="0" w:space="0" w:color="auto"/>
                <w:bottom w:val="none" w:sz="0" w:space="0" w:color="auto"/>
                <w:right w:val="none" w:sz="0" w:space="0" w:color="auto"/>
              </w:divBdr>
            </w:div>
            <w:div w:id="1832210905">
              <w:marLeft w:val="0"/>
              <w:marRight w:val="0"/>
              <w:marTop w:val="0"/>
              <w:marBottom w:val="0"/>
              <w:divBdr>
                <w:top w:val="none" w:sz="0" w:space="0" w:color="auto"/>
                <w:left w:val="none" w:sz="0" w:space="0" w:color="auto"/>
                <w:bottom w:val="none" w:sz="0" w:space="0" w:color="auto"/>
                <w:right w:val="none" w:sz="0" w:space="0" w:color="auto"/>
              </w:divBdr>
            </w:div>
          </w:divsChild>
        </w:div>
        <w:div w:id="1576011217">
          <w:marLeft w:val="0"/>
          <w:marRight w:val="0"/>
          <w:marTop w:val="0"/>
          <w:marBottom w:val="0"/>
          <w:divBdr>
            <w:top w:val="none" w:sz="0" w:space="0" w:color="auto"/>
            <w:left w:val="none" w:sz="0" w:space="0" w:color="auto"/>
            <w:bottom w:val="none" w:sz="0" w:space="0" w:color="auto"/>
            <w:right w:val="none" w:sz="0" w:space="0" w:color="auto"/>
          </w:divBdr>
          <w:divsChild>
            <w:div w:id="1537961177">
              <w:marLeft w:val="0"/>
              <w:marRight w:val="0"/>
              <w:marTop w:val="0"/>
              <w:marBottom w:val="0"/>
              <w:divBdr>
                <w:top w:val="none" w:sz="0" w:space="0" w:color="auto"/>
                <w:left w:val="none" w:sz="0" w:space="0" w:color="auto"/>
                <w:bottom w:val="none" w:sz="0" w:space="0" w:color="auto"/>
                <w:right w:val="none" w:sz="0" w:space="0" w:color="auto"/>
              </w:divBdr>
            </w:div>
          </w:divsChild>
        </w:div>
        <w:div w:id="240870943">
          <w:marLeft w:val="0"/>
          <w:marRight w:val="0"/>
          <w:marTop w:val="0"/>
          <w:marBottom w:val="0"/>
          <w:divBdr>
            <w:top w:val="none" w:sz="0" w:space="0" w:color="auto"/>
            <w:left w:val="none" w:sz="0" w:space="0" w:color="auto"/>
            <w:bottom w:val="none" w:sz="0" w:space="0" w:color="auto"/>
            <w:right w:val="none" w:sz="0" w:space="0" w:color="auto"/>
          </w:divBdr>
          <w:divsChild>
            <w:div w:id="845900798">
              <w:marLeft w:val="0"/>
              <w:marRight w:val="0"/>
              <w:marTop w:val="0"/>
              <w:marBottom w:val="0"/>
              <w:divBdr>
                <w:top w:val="none" w:sz="0" w:space="0" w:color="auto"/>
                <w:left w:val="none" w:sz="0" w:space="0" w:color="auto"/>
                <w:bottom w:val="none" w:sz="0" w:space="0" w:color="auto"/>
                <w:right w:val="none" w:sz="0" w:space="0" w:color="auto"/>
              </w:divBdr>
            </w:div>
          </w:divsChild>
        </w:div>
        <w:div w:id="1157694628">
          <w:marLeft w:val="0"/>
          <w:marRight w:val="0"/>
          <w:marTop w:val="0"/>
          <w:marBottom w:val="0"/>
          <w:divBdr>
            <w:top w:val="none" w:sz="0" w:space="0" w:color="auto"/>
            <w:left w:val="none" w:sz="0" w:space="0" w:color="auto"/>
            <w:bottom w:val="none" w:sz="0" w:space="0" w:color="auto"/>
            <w:right w:val="none" w:sz="0" w:space="0" w:color="auto"/>
          </w:divBdr>
          <w:divsChild>
            <w:div w:id="1281910057">
              <w:marLeft w:val="0"/>
              <w:marRight w:val="0"/>
              <w:marTop w:val="0"/>
              <w:marBottom w:val="0"/>
              <w:divBdr>
                <w:top w:val="none" w:sz="0" w:space="0" w:color="auto"/>
                <w:left w:val="none" w:sz="0" w:space="0" w:color="auto"/>
                <w:bottom w:val="none" w:sz="0" w:space="0" w:color="auto"/>
                <w:right w:val="none" w:sz="0" w:space="0" w:color="auto"/>
              </w:divBdr>
            </w:div>
            <w:div w:id="1849175660">
              <w:marLeft w:val="0"/>
              <w:marRight w:val="0"/>
              <w:marTop w:val="0"/>
              <w:marBottom w:val="0"/>
              <w:divBdr>
                <w:top w:val="none" w:sz="0" w:space="0" w:color="auto"/>
                <w:left w:val="none" w:sz="0" w:space="0" w:color="auto"/>
                <w:bottom w:val="none" w:sz="0" w:space="0" w:color="auto"/>
                <w:right w:val="none" w:sz="0" w:space="0" w:color="auto"/>
              </w:divBdr>
            </w:div>
            <w:div w:id="1937861618">
              <w:marLeft w:val="0"/>
              <w:marRight w:val="0"/>
              <w:marTop w:val="0"/>
              <w:marBottom w:val="0"/>
              <w:divBdr>
                <w:top w:val="none" w:sz="0" w:space="0" w:color="auto"/>
                <w:left w:val="none" w:sz="0" w:space="0" w:color="auto"/>
                <w:bottom w:val="none" w:sz="0" w:space="0" w:color="auto"/>
                <w:right w:val="none" w:sz="0" w:space="0" w:color="auto"/>
              </w:divBdr>
            </w:div>
          </w:divsChild>
        </w:div>
        <w:div w:id="1730956780">
          <w:marLeft w:val="0"/>
          <w:marRight w:val="0"/>
          <w:marTop w:val="0"/>
          <w:marBottom w:val="0"/>
          <w:divBdr>
            <w:top w:val="none" w:sz="0" w:space="0" w:color="auto"/>
            <w:left w:val="none" w:sz="0" w:space="0" w:color="auto"/>
            <w:bottom w:val="none" w:sz="0" w:space="0" w:color="auto"/>
            <w:right w:val="none" w:sz="0" w:space="0" w:color="auto"/>
          </w:divBdr>
          <w:divsChild>
            <w:div w:id="8146645">
              <w:marLeft w:val="0"/>
              <w:marRight w:val="0"/>
              <w:marTop w:val="0"/>
              <w:marBottom w:val="0"/>
              <w:divBdr>
                <w:top w:val="none" w:sz="0" w:space="0" w:color="auto"/>
                <w:left w:val="none" w:sz="0" w:space="0" w:color="auto"/>
                <w:bottom w:val="none" w:sz="0" w:space="0" w:color="auto"/>
                <w:right w:val="none" w:sz="0" w:space="0" w:color="auto"/>
              </w:divBdr>
            </w:div>
          </w:divsChild>
        </w:div>
        <w:div w:id="1939408679">
          <w:marLeft w:val="0"/>
          <w:marRight w:val="0"/>
          <w:marTop w:val="0"/>
          <w:marBottom w:val="0"/>
          <w:divBdr>
            <w:top w:val="none" w:sz="0" w:space="0" w:color="auto"/>
            <w:left w:val="none" w:sz="0" w:space="0" w:color="auto"/>
            <w:bottom w:val="none" w:sz="0" w:space="0" w:color="auto"/>
            <w:right w:val="none" w:sz="0" w:space="0" w:color="auto"/>
          </w:divBdr>
          <w:divsChild>
            <w:div w:id="1838811440">
              <w:marLeft w:val="0"/>
              <w:marRight w:val="0"/>
              <w:marTop w:val="0"/>
              <w:marBottom w:val="0"/>
              <w:divBdr>
                <w:top w:val="none" w:sz="0" w:space="0" w:color="auto"/>
                <w:left w:val="none" w:sz="0" w:space="0" w:color="auto"/>
                <w:bottom w:val="none" w:sz="0" w:space="0" w:color="auto"/>
                <w:right w:val="none" w:sz="0" w:space="0" w:color="auto"/>
              </w:divBdr>
            </w:div>
          </w:divsChild>
        </w:div>
        <w:div w:id="1234395934">
          <w:marLeft w:val="0"/>
          <w:marRight w:val="0"/>
          <w:marTop w:val="0"/>
          <w:marBottom w:val="0"/>
          <w:divBdr>
            <w:top w:val="none" w:sz="0" w:space="0" w:color="auto"/>
            <w:left w:val="none" w:sz="0" w:space="0" w:color="auto"/>
            <w:bottom w:val="none" w:sz="0" w:space="0" w:color="auto"/>
            <w:right w:val="none" w:sz="0" w:space="0" w:color="auto"/>
          </w:divBdr>
          <w:divsChild>
            <w:div w:id="2073232072">
              <w:marLeft w:val="0"/>
              <w:marRight w:val="0"/>
              <w:marTop w:val="0"/>
              <w:marBottom w:val="0"/>
              <w:divBdr>
                <w:top w:val="none" w:sz="0" w:space="0" w:color="auto"/>
                <w:left w:val="none" w:sz="0" w:space="0" w:color="auto"/>
                <w:bottom w:val="none" w:sz="0" w:space="0" w:color="auto"/>
                <w:right w:val="none" w:sz="0" w:space="0" w:color="auto"/>
              </w:divBdr>
            </w:div>
          </w:divsChild>
        </w:div>
        <w:div w:id="570164218">
          <w:marLeft w:val="0"/>
          <w:marRight w:val="0"/>
          <w:marTop w:val="0"/>
          <w:marBottom w:val="0"/>
          <w:divBdr>
            <w:top w:val="none" w:sz="0" w:space="0" w:color="auto"/>
            <w:left w:val="none" w:sz="0" w:space="0" w:color="auto"/>
            <w:bottom w:val="none" w:sz="0" w:space="0" w:color="auto"/>
            <w:right w:val="none" w:sz="0" w:space="0" w:color="auto"/>
          </w:divBdr>
          <w:divsChild>
            <w:div w:id="626399201">
              <w:marLeft w:val="0"/>
              <w:marRight w:val="0"/>
              <w:marTop w:val="0"/>
              <w:marBottom w:val="0"/>
              <w:divBdr>
                <w:top w:val="none" w:sz="0" w:space="0" w:color="auto"/>
                <w:left w:val="none" w:sz="0" w:space="0" w:color="auto"/>
                <w:bottom w:val="none" w:sz="0" w:space="0" w:color="auto"/>
                <w:right w:val="none" w:sz="0" w:space="0" w:color="auto"/>
              </w:divBdr>
            </w:div>
          </w:divsChild>
        </w:div>
        <w:div w:id="1910536601">
          <w:marLeft w:val="0"/>
          <w:marRight w:val="0"/>
          <w:marTop w:val="0"/>
          <w:marBottom w:val="0"/>
          <w:divBdr>
            <w:top w:val="none" w:sz="0" w:space="0" w:color="auto"/>
            <w:left w:val="none" w:sz="0" w:space="0" w:color="auto"/>
            <w:bottom w:val="none" w:sz="0" w:space="0" w:color="auto"/>
            <w:right w:val="none" w:sz="0" w:space="0" w:color="auto"/>
          </w:divBdr>
          <w:divsChild>
            <w:div w:id="286087747">
              <w:marLeft w:val="0"/>
              <w:marRight w:val="0"/>
              <w:marTop w:val="0"/>
              <w:marBottom w:val="0"/>
              <w:divBdr>
                <w:top w:val="none" w:sz="0" w:space="0" w:color="auto"/>
                <w:left w:val="none" w:sz="0" w:space="0" w:color="auto"/>
                <w:bottom w:val="none" w:sz="0" w:space="0" w:color="auto"/>
                <w:right w:val="none" w:sz="0" w:space="0" w:color="auto"/>
              </w:divBdr>
            </w:div>
          </w:divsChild>
        </w:div>
        <w:div w:id="134373179">
          <w:marLeft w:val="0"/>
          <w:marRight w:val="0"/>
          <w:marTop w:val="0"/>
          <w:marBottom w:val="0"/>
          <w:divBdr>
            <w:top w:val="none" w:sz="0" w:space="0" w:color="auto"/>
            <w:left w:val="none" w:sz="0" w:space="0" w:color="auto"/>
            <w:bottom w:val="none" w:sz="0" w:space="0" w:color="auto"/>
            <w:right w:val="none" w:sz="0" w:space="0" w:color="auto"/>
          </w:divBdr>
          <w:divsChild>
            <w:div w:id="348020400">
              <w:marLeft w:val="0"/>
              <w:marRight w:val="0"/>
              <w:marTop w:val="0"/>
              <w:marBottom w:val="0"/>
              <w:divBdr>
                <w:top w:val="none" w:sz="0" w:space="0" w:color="auto"/>
                <w:left w:val="none" w:sz="0" w:space="0" w:color="auto"/>
                <w:bottom w:val="none" w:sz="0" w:space="0" w:color="auto"/>
                <w:right w:val="none" w:sz="0" w:space="0" w:color="auto"/>
              </w:divBdr>
            </w:div>
            <w:div w:id="603224691">
              <w:marLeft w:val="0"/>
              <w:marRight w:val="0"/>
              <w:marTop w:val="0"/>
              <w:marBottom w:val="0"/>
              <w:divBdr>
                <w:top w:val="none" w:sz="0" w:space="0" w:color="auto"/>
                <w:left w:val="none" w:sz="0" w:space="0" w:color="auto"/>
                <w:bottom w:val="none" w:sz="0" w:space="0" w:color="auto"/>
                <w:right w:val="none" w:sz="0" w:space="0" w:color="auto"/>
              </w:divBdr>
            </w:div>
            <w:div w:id="935013586">
              <w:marLeft w:val="0"/>
              <w:marRight w:val="0"/>
              <w:marTop w:val="0"/>
              <w:marBottom w:val="0"/>
              <w:divBdr>
                <w:top w:val="none" w:sz="0" w:space="0" w:color="auto"/>
                <w:left w:val="none" w:sz="0" w:space="0" w:color="auto"/>
                <w:bottom w:val="none" w:sz="0" w:space="0" w:color="auto"/>
                <w:right w:val="none" w:sz="0" w:space="0" w:color="auto"/>
              </w:divBdr>
            </w:div>
          </w:divsChild>
        </w:div>
        <w:div w:id="186481366">
          <w:marLeft w:val="0"/>
          <w:marRight w:val="0"/>
          <w:marTop w:val="0"/>
          <w:marBottom w:val="0"/>
          <w:divBdr>
            <w:top w:val="none" w:sz="0" w:space="0" w:color="auto"/>
            <w:left w:val="none" w:sz="0" w:space="0" w:color="auto"/>
            <w:bottom w:val="none" w:sz="0" w:space="0" w:color="auto"/>
            <w:right w:val="none" w:sz="0" w:space="0" w:color="auto"/>
          </w:divBdr>
          <w:divsChild>
            <w:div w:id="297106718">
              <w:marLeft w:val="0"/>
              <w:marRight w:val="0"/>
              <w:marTop w:val="0"/>
              <w:marBottom w:val="0"/>
              <w:divBdr>
                <w:top w:val="none" w:sz="0" w:space="0" w:color="auto"/>
                <w:left w:val="none" w:sz="0" w:space="0" w:color="auto"/>
                <w:bottom w:val="none" w:sz="0" w:space="0" w:color="auto"/>
                <w:right w:val="none" w:sz="0" w:space="0" w:color="auto"/>
              </w:divBdr>
            </w:div>
          </w:divsChild>
        </w:div>
        <w:div w:id="1399981238">
          <w:marLeft w:val="0"/>
          <w:marRight w:val="0"/>
          <w:marTop w:val="0"/>
          <w:marBottom w:val="0"/>
          <w:divBdr>
            <w:top w:val="none" w:sz="0" w:space="0" w:color="auto"/>
            <w:left w:val="none" w:sz="0" w:space="0" w:color="auto"/>
            <w:bottom w:val="none" w:sz="0" w:space="0" w:color="auto"/>
            <w:right w:val="none" w:sz="0" w:space="0" w:color="auto"/>
          </w:divBdr>
          <w:divsChild>
            <w:div w:id="325328970">
              <w:marLeft w:val="0"/>
              <w:marRight w:val="0"/>
              <w:marTop w:val="0"/>
              <w:marBottom w:val="0"/>
              <w:divBdr>
                <w:top w:val="none" w:sz="0" w:space="0" w:color="auto"/>
                <w:left w:val="none" w:sz="0" w:space="0" w:color="auto"/>
                <w:bottom w:val="none" w:sz="0" w:space="0" w:color="auto"/>
                <w:right w:val="none" w:sz="0" w:space="0" w:color="auto"/>
              </w:divBdr>
            </w:div>
          </w:divsChild>
        </w:div>
        <w:div w:id="2119373842">
          <w:marLeft w:val="0"/>
          <w:marRight w:val="0"/>
          <w:marTop w:val="0"/>
          <w:marBottom w:val="0"/>
          <w:divBdr>
            <w:top w:val="none" w:sz="0" w:space="0" w:color="auto"/>
            <w:left w:val="none" w:sz="0" w:space="0" w:color="auto"/>
            <w:bottom w:val="none" w:sz="0" w:space="0" w:color="auto"/>
            <w:right w:val="none" w:sz="0" w:space="0" w:color="auto"/>
          </w:divBdr>
          <w:divsChild>
            <w:div w:id="941104561">
              <w:marLeft w:val="0"/>
              <w:marRight w:val="0"/>
              <w:marTop w:val="0"/>
              <w:marBottom w:val="0"/>
              <w:divBdr>
                <w:top w:val="none" w:sz="0" w:space="0" w:color="auto"/>
                <w:left w:val="none" w:sz="0" w:space="0" w:color="auto"/>
                <w:bottom w:val="none" w:sz="0" w:space="0" w:color="auto"/>
                <w:right w:val="none" w:sz="0" w:space="0" w:color="auto"/>
              </w:divBdr>
            </w:div>
            <w:div w:id="559096124">
              <w:marLeft w:val="0"/>
              <w:marRight w:val="0"/>
              <w:marTop w:val="0"/>
              <w:marBottom w:val="0"/>
              <w:divBdr>
                <w:top w:val="none" w:sz="0" w:space="0" w:color="auto"/>
                <w:left w:val="none" w:sz="0" w:space="0" w:color="auto"/>
                <w:bottom w:val="none" w:sz="0" w:space="0" w:color="auto"/>
                <w:right w:val="none" w:sz="0" w:space="0" w:color="auto"/>
              </w:divBdr>
            </w:div>
          </w:divsChild>
        </w:div>
        <w:div w:id="1580166508">
          <w:marLeft w:val="0"/>
          <w:marRight w:val="0"/>
          <w:marTop w:val="0"/>
          <w:marBottom w:val="0"/>
          <w:divBdr>
            <w:top w:val="none" w:sz="0" w:space="0" w:color="auto"/>
            <w:left w:val="none" w:sz="0" w:space="0" w:color="auto"/>
            <w:bottom w:val="none" w:sz="0" w:space="0" w:color="auto"/>
            <w:right w:val="none" w:sz="0" w:space="0" w:color="auto"/>
          </w:divBdr>
          <w:divsChild>
            <w:div w:id="2071414383">
              <w:marLeft w:val="0"/>
              <w:marRight w:val="0"/>
              <w:marTop w:val="0"/>
              <w:marBottom w:val="0"/>
              <w:divBdr>
                <w:top w:val="none" w:sz="0" w:space="0" w:color="auto"/>
                <w:left w:val="none" w:sz="0" w:space="0" w:color="auto"/>
                <w:bottom w:val="none" w:sz="0" w:space="0" w:color="auto"/>
                <w:right w:val="none" w:sz="0" w:space="0" w:color="auto"/>
              </w:divBdr>
            </w:div>
            <w:div w:id="977884136">
              <w:marLeft w:val="0"/>
              <w:marRight w:val="0"/>
              <w:marTop w:val="0"/>
              <w:marBottom w:val="0"/>
              <w:divBdr>
                <w:top w:val="none" w:sz="0" w:space="0" w:color="auto"/>
                <w:left w:val="none" w:sz="0" w:space="0" w:color="auto"/>
                <w:bottom w:val="none" w:sz="0" w:space="0" w:color="auto"/>
                <w:right w:val="none" w:sz="0" w:space="0" w:color="auto"/>
              </w:divBdr>
            </w:div>
            <w:div w:id="134643450">
              <w:marLeft w:val="0"/>
              <w:marRight w:val="0"/>
              <w:marTop w:val="0"/>
              <w:marBottom w:val="0"/>
              <w:divBdr>
                <w:top w:val="none" w:sz="0" w:space="0" w:color="auto"/>
                <w:left w:val="none" w:sz="0" w:space="0" w:color="auto"/>
                <w:bottom w:val="none" w:sz="0" w:space="0" w:color="auto"/>
                <w:right w:val="none" w:sz="0" w:space="0" w:color="auto"/>
              </w:divBdr>
            </w:div>
            <w:div w:id="1492525866">
              <w:marLeft w:val="0"/>
              <w:marRight w:val="0"/>
              <w:marTop w:val="0"/>
              <w:marBottom w:val="0"/>
              <w:divBdr>
                <w:top w:val="none" w:sz="0" w:space="0" w:color="auto"/>
                <w:left w:val="none" w:sz="0" w:space="0" w:color="auto"/>
                <w:bottom w:val="none" w:sz="0" w:space="0" w:color="auto"/>
                <w:right w:val="none" w:sz="0" w:space="0" w:color="auto"/>
              </w:divBdr>
            </w:div>
            <w:div w:id="26683994">
              <w:marLeft w:val="0"/>
              <w:marRight w:val="0"/>
              <w:marTop w:val="0"/>
              <w:marBottom w:val="0"/>
              <w:divBdr>
                <w:top w:val="none" w:sz="0" w:space="0" w:color="auto"/>
                <w:left w:val="none" w:sz="0" w:space="0" w:color="auto"/>
                <w:bottom w:val="none" w:sz="0" w:space="0" w:color="auto"/>
                <w:right w:val="none" w:sz="0" w:space="0" w:color="auto"/>
              </w:divBdr>
            </w:div>
          </w:divsChild>
        </w:div>
        <w:div w:id="1895509778">
          <w:marLeft w:val="0"/>
          <w:marRight w:val="0"/>
          <w:marTop w:val="0"/>
          <w:marBottom w:val="0"/>
          <w:divBdr>
            <w:top w:val="none" w:sz="0" w:space="0" w:color="auto"/>
            <w:left w:val="none" w:sz="0" w:space="0" w:color="auto"/>
            <w:bottom w:val="none" w:sz="0" w:space="0" w:color="auto"/>
            <w:right w:val="none" w:sz="0" w:space="0" w:color="auto"/>
          </w:divBdr>
          <w:divsChild>
            <w:div w:id="35666370">
              <w:marLeft w:val="0"/>
              <w:marRight w:val="0"/>
              <w:marTop w:val="0"/>
              <w:marBottom w:val="0"/>
              <w:divBdr>
                <w:top w:val="none" w:sz="0" w:space="0" w:color="auto"/>
                <w:left w:val="none" w:sz="0" w:space="0" w:color="auto"/>
                <w:bottom w:val="none" w:sz="0" w:space="0" w:color="auto"/>
                <w:right w:val="none" w:sz="0" w:space="0" w:color="auto"/>
              </w:divBdr>
            </w:div>
          </w:divsChild>
        </w:div>
        <w:div w:id="165481383">
          <w:marLeft w:val="0"/>
          <w:marRight w:val="0"/>
          <w:marTop w:val="0"/>
          <w:marBottom w:val="0"/>
          <w:divBdr>
            <w:top w:val="none" w:sz="0" w:space="0" w:color="auto"/>
            <w:left w:val="none" w:sz="0" w:space="0" w:color="auto"/>
            <w:bottom w:val="none" w:sz="0" w:space="0" w:color="auto"/>
            <w:right w:val="none" w:sz="0" w:space="0" w:color="auto"/>
          </w:divBdr>
          <w:divsChild>
            <w:div w:id="1271742842">
              <w:marLeft w:val="0"/>
              <w:marRight w:val="0"/>
              <w:marTop w:val="0"/>
              <w:marBottom w:val="0"/>
              <w:divBdr>
                <w:top w:val="none" w:sz="0" w:space="0" w:color="auto"/>
                <w:left w:val="none" w:sz="0" w:space="0" w:color="auto"/>
                <w:bottom w:val="none" w:sz="0" w:space="0" w:color="auto"/>
                <w:right w:val="none" w:sz="0" w:space="0" w:color="auto"/>
              </w:divBdr>
            </w:div>
          </w:divsChild>
        </w:div>
        <w:div w:id="1347752066">
          <w:marLeft w:val="0"/>
          <w:marRight w:val="0"/>
          <w:marTop w:val="0"/>
          <w:marBottom w:val="0"/>
          <w:divBdr>
            <w:top w:val="none" w:sz="0" w:space="0" w:color="auto"/>
            <w:left w:val="none" w:sz="0" w:space="0" w:color="auto"/>
            <w:bottom w:val="none" w:sz="0" w:space="0" w:color="auto"/>
            <w:right w:val="none" w:sz="0" w:space="0" w:color="auto"/>
          </w:divBdr>
          <w:divsChild>
            <w:div w:id="288364281">
              <w:marLeft w:val="0"/>
              <w:marRight w:val="0"/>
              <w:marTop w:val="0"/>
              <w:marBottom w:val="0"/>
              <w:divBdr>
                <w:top w:val="none" w:sz="0" w:space="0" w:color="auto"/>
                <w:left w:val="none" w:sz="0" w:space="0" w:color="auto"/>
                <w:bottom w:val="none" w:sz="0" w:space="0" w:color="auto"/>
                <w:right w:val="none" w:sz="0" w:space="0" w:color="auto"/>
              </w:divBdr>
            </w:div>
          </w:divsChild>
        </w:div>
        <w:div w:id="705103572">
          <w:marLeft w:val="0"/>
          <w:marRight w:val="0"/>
          <w:marTop w:val="0"/>
          <w:marBottom w:val="0"/>
          <w:divBdr>
            <w:top w:val="none" w:sz="0" w:space="0" w:color="auto"/>
            <w:left w:val="none" w:sz="0" w:space="0" w:color="auto"/>
            <w:bottom w:val="none" w:sz="0" w:space="0" w:color="auto"/>
            <w:right w:val="none" w:sz="0" w:space="0" w:color="auto"/>
          </w:divBdr>
          <w:divsChild>
            <w:div w:id="1765421808">
              <w:marLeft w:val="0"/>
              <w:marRight w:val="0"/>
              <w:marTop w:val="0"/>
              <w:marBottom w:val="0"/>
              <w:divBdr>
                <w:top w:val="none" w:sz="0" w:space="0" w:color="auto"/>
                <w:left w:val="none" w:sz="0" w:space="0" w:color="auto"/>
                <w:bottom w:val="none" w:sz="0" w:space="0" w:color="auto"/>
                <w:right w:val="none" w:sz="0" w:space="0" w:color="auto"/>
              </w:divBdr>
            </w:div>
          </w:divsChild>
        </w:div>
        <w:div w:id="271321715">
          <w:marLeft w:val="0"/>
          <w:marRight w:val="0"/>
          <w:marTop w:val="0"/>
          <w:marBottom w:val="0"/>
          <w:divBdr>
            <w:top w:val="none" w:sz="0" w:space="0" w:color="auto"/>
            <w:left w:val="none" w:sz="0" w:space="0" w:color="auto"/>
            <w:bottom w:val="none" w:sz="0" w:space="0" w:color="auto"/>
            <w:right w:val="none" w:sz="0" w:space="0" w:color="auto"/>
          </w:divBdr>
          <w:divsChild>
            <w:div w:id="2899242">
              <w:marLeft w:val="0"/>
              <w:marRight w:val="0"/>
              <w:marTop w:val="0"/>
              <w:marBottom w:val="0"/>
              <w:divBdr>
                <w:top w:val="none" w:sz="0" w:space="0" w:color="auto"/>
                <w:left w:val="none" w:sz="0" w:space="0" w:color="auto"/>
                <w:bottom w:val="none" w:sz="0" w:space="0" w:color="auto"/>
                <w:right w:val="none" w:sz="0" w:space="0" w:color="auto"/>
              </w:divBdr>
            </w:div>
          </w:divsChild>
        </w:div>
        <w:div w:id="1873417882">
          <w:marLeft w:val="0"/>
          <w:marRight w:val="0"/>
          <w:marTop w:val="0"/>
          <w:marBottom w:val="0"/>
          <w:divBdr>
            <w:top w:val="none" w:sz="0" w:space="0" w:color="auto"/>
            <w:left w:val="none" w:sz="0" w:space="0" w:color="auto"/>
            <w:bottom w:val="none" w:sz="0" w:space="0" w:color="auto"/>
            <w:right w:val="none" w:sz="0" w:space="0" w:color="auto"/>
          </w:divBdr>
          <w:divsChild>
            <w:div w:id="1474057615">
              <w:marLeft w:val="0"/>
              <w:marRight w:val="0"/>
              <w:marTop w:val="0"/>
              <w:marBottom w:val="0"/>
              <w:divBdr>
                <w:top w:val="none" w:sz="0" w:space="0" w:color="auto"/>
                <w:left w:val="none" w:sz="0" w:space="0" w:color="auto"/>
                <w:bottom w:val="none" w:sz="0" w:space="0" w:color="auto"/>
                <w:right w:val="none" w:sz="0" w:space="0" w:color="auto"/>
              </w:divBdr>
            </w:div>
            <w:div w:id="1927808699">
              <w:marLeft w:val="0"/>
              <w:marRight w:val="0"/>
              <w:marTop w:val="0"/>
              <w:marBottom w:val="0"/>
              <w:divBdr>
                <w:top w:val="none" w:sz="0" w:space="0" w:color="auto"/>
                <w:left w:val="none" w:sz="0" w:space="0" w:color="auto"/>
                <w:bottom w:val="none" w:sz="0" w:space="0" w:color="auto"/>
                <w:right w:val="none" w:sz="0" w:space="0" w:color="auto"/>
              </w:divBdr>
            </w:div>
            <w:div w:id="894703340">
              <w:marLeft w:val="0"/>
              <w:marRight w:val="0"/>
              <w:marTop w:val="0"/>
              <w:marBottom w:val="0"/>
              <w:divBdr>
                <w:top w:val="none" w:sz="0" w:space="0" w:color="auto"/>
                <w:left w:val="none" w:sz="0" w:space="0" w:color="auto"/>
                <w:bottom w:val="none" w:sz="0" w:space="0" w:color="auto"/>
                <w:right w:val="none" w:sz="0" w:space="0" w:color="auto"/>
              </w:divBdr>
            </w:div>
          </w:divsChild>
        </w:div>
        <w:div w:id="218639551">
          <w:marLeft w:val="0"/>
          <w:marRight w:val="0"/>
          <w:marTop w:val="0"/>
          <w:marBottom w:val="0"/>
          <w:divBdr>
            <w:top w:val="none" w:sz="0" w:space="0" w:color="auto"/>
            <w:left w:val="none" w:sz="0" w:space="0" w:color="auto"/>
            <w:bottom w:val="none" w:sz="0" w:space="0" w:color="auto"/>
            <w:right w:val="none" w:sz="0" w:space="0" w:color="auto"/>
          </w:divBdr>
          <w:divsChild>
            <w:div w:id="270363999">
              <w:marLeft w:val="0"/>
              <w:marRight w:val="0"/>
              <w:marTop w:val="0"/>
              <w:marBottom w:val="0"/>
              <w:divBdr>
                <w:top w:val="none" w:sz="0" w:space="0" w:color="auto"/>
                <w:left w:val="none" w:sz="0" w:space="0" w:color="auto"/>
                <w:bottom w:val="none" w:sz="0" w:space="0" w:color="auto"/>
                <w:right w:val="none" w:sz="0" w:space="0" w:color="auto"/>
              </w:divBdr>
            </w:div>
          </w:divsChild>
        </w:div>
        <w:div w:id="835460023">
          <w:marLeft w:val="0"/>
          <w:marRight w:val="0"/>
          <w:marTop w:val="0"/>
          <w:marBottom w:val="0"/>
          <w:divBdr>
            <w:top w:val="none" w:sz="0" w:space="0" w:color="auto"/>
            <w:left w:val="none" w:sz="0" w:space="0" w:color="auto"/>
            <w:bottom w:val="none" w:sz="0" w:space="0" w:color="auto"/>
            <w:right w:val="none" w:sz="0" w:space="0" w:color="auto"/>
          </w:divBdr>
          <w:divsChild>
            <w:div w:id="661742947">
              <w:marLeft w:val="0"/>
              <w:marRight w:val="0"/>
              <w:marTop w:val="0"/>
              <w:marBottom w:val="0"/>
              <w:divBdr>
                <w:top w:val="none" w:sz="0" w:space="0" w:color="auto"/>
                <w:left w:val="none" w:sz="0" w:space="0" w:color="auto"/>
                <w:bottom w:val="none" w:sz="0" w:space="0" w:color="auto"/>
                <w:right w:val="none" w:sz="0" w:space="0" w:color="auto"/>
              </w:divBdr>
            </w:div>
          </w:divsChild>
        </w:div>
        <w:div w:id="1075056701">
          <w:marLeft w:val="0"/>
          <w:marRight w:val="0"/>
          <w:marTop w:val="0"/>
          <w:marBottom w:val="0"/>
          <w:divBdr>
            <w:top w:val="none" w:sz="0" w:space="0" w:color="auto"/>
            <w:left w:val="none" w:sz="0" w:space="0" w:color="auto"/>
            <w:bottom w:val="none" w:sz="0" w:space="0" w:color="auto"/>
            <w:right w:val="none" w:sz="0" w:space="0" w:color="auto"/>
          </w:divBdr>
          <w:divsChild>
            <w:div w:id="1263227768">
              <w:marLeft w:val="0"/>
              <w:marRight w:val="0"/>
              <w:marTop w:val="0"/>
              <w:marBottom w:val="0"/>
              <w:divBdr>
                <w:top w:val="none" w:sz="0" w:space="0" w:color="auto"/>
                <w:left w:val="none" w:sz="0" w:space="0" w:color="auto"/>
                <w:bottom w:val="none" w:sz="0" w:space="0" w:color="auto"/>
                <w:right w:val="none" w:sz="0" w:space="0" w:color="auto"/>
              </w:divBdr>
            </w:div>
            <w:div w:id="1014380993">
              <w:marLeft w:val="0"/>
              <w:marRight w:val="0"/>
              <w:marTop w:val="0"/>
              <w:marBottom w:val="0"/>
              <w:divBdr>
                <w:top w:val="none" w:sz="0" w:space="0" w:color="auto"/>
                <w:left w:val="none" w:sz="0" w:space="0" w:color="auto"/>
                <w:bottom w:val="none" w:sz="0" w:space="0" w:color="auto"/>
                <w:right w:val="none" w:sz="0" w:space="0" w:color="auto"/>
              </w:divBdr>
            </w:div>
          </w:divsChild>
        </w:div>
        <w:div w:id="317465663">
          <w:marLeft w:val="0"/>
          <w:marRight w:val="0"/>
          <w:marTop w:val="0"/>
          <w:marBottom w:val="0"/>
          <w:divBdr>
            <w:top w:val="none" w:sz="0" w:space="0" w:color="auto"/>
            <w:left w:val="none" w:sz="0" w:space="0" w:color="auto"/>
            <w:bottom w:val="none" w:sz="0" w:space="0" w:color="auto"/>
            <w:right w:val="none" w:sz="0" w:space="0" w:color="auto"/>
          </w:divBdr>
          <w:divsChild>
            <w:div w:id="7145766">
              <w:marLeft w:val="0"/>
              <w:marRight w:val="0"/>
              <w:marTop w:val="0"/>
              <w:marBottom w:val="0"/>
              <w:divBdr>
                <w:top w:val="none" w:sz="0" w:space="0" w:color="auto"/>
                <w:left w:val="none" w:sz="0" w:space="0" w:color="auto"/>
                <w:bottom w:val="none" w:sz="0" w:space="0" w:color="auto"/>
                <w:right w:val="none" w:sz="0" w:space="0" w:color="auto"/>
              </w:divBdr>
            </w:div>
          </w:divsChild>
        </w:div>
        <w:div w:id="789856991">
          <w:marLeft w:val="0"/>
          <w:marRight w:val="0"/>
          <w:marTop w:val="0"/>
          <w:marBottom w:val="0"/>
          <w:divBdr>
            <w:top w:val="none" w:sz="0" w:space="0" w:color="auto"/>
            <w:left w:val="none" w:sz="0" w:space="0" w:color="auto"/>
            <w:bottom w:val="none" w:sz="0" w:space="0" w:color="auto"/>
            <w:right w:val="none" w:sz="0" w:space="0" w:color="auto"/>
          </w:divBdr>
          <w:divsChild>
            <w:div w:id="105082475">
              <w:marLeft w:val="0"/>
              <w:marRight w:val="0"/>
              <w:marTop w:val="0"/>
              <w:marBottom w:val="0"/>
              <w:divBdr>
                <w:top w:val="none" w:sz="0" w:space="0" w:color="auto"/>
                <w:left w:val="none" w:sz="0" w:space="0" w:color="auto"/>
                <w:bottom w:val="none" w:sz="0" w:space="0" w:color="auto"/>
                <w:right w:val="none" w:sz="0" w:space="0" w:color="auto"/>
              </w:divBdr>
            </w:div>
          </w:divsChild>
        </w:div>
        <w:div w:id="1285237495">
          <w:marLeft w:val="0"/>
          <w:marRight w:val="0"/>
          <w:marTop w:val="0"/>
          <w:marBottom w:val="0"/>
          <w:divBdr>
            <w:top w:val="none" w:sz="0" w:space="0" w:color="auto"/>
            <w:left w:val="none" w:sz="0" w:space="0" w:color="auto"/>
            <w:bottom w:val="none" w:sz="0" w:space="0" w:color="auto"/>
            <w:right w:val="none" w:sz="0" w:space="0" w:color="auto"/>
          </w:divBdr>
          <w:divsChild>
            <w:div w:id="59057844">
              <w:marLeft w:val="0"/>
              <w:marRight w:val="0"/>
              <w:marTop w:val="0"/>
              <w:marBottom w:val="0"/>
              <w:divBdr>
                <w:top w:val="none" w:sz="0" w:space="0" w:color="auto"/>
                <w:left w:val="none" w:sz="0" w:space="0" w:color="auto"/>
                <w:bottom w:val="none" w:sz="0" w:space="0" w:color="auto"/>
                <w:right w:val="none" w:sz="0" w:space="0" w:color="auto"/>
              </w:divBdr>
            </w:div>
            <w:div w:id="1778286256">
              <w:marLeft w:val="0"/>
              <w:marRight w:val="0"/>
              <w:marTop w:val="0"/>
              <w:marBottom w:val="0"/>
              <w:divBdr>
                <w:top w:val="none" w:sz="0" w:space="0" w:color="auto"/>
                <w:left w:val="none" w:sz="0" w:space="0" w:color="auto"/>
                <w:bottom w:val="none" w:sz="0" w:space="0" w:color="auto"/>
                <w:right w:val="none" w:sz="0" w:space="0" w:color="auto"/>
              </w:divBdr>
            </w:div>
          </w:divsChild>
        </w:div>
        <w:div w:id="1939830792">
          <w:marLeft w:val="0"/>
          <w:marRight w:val="0"/>
          <w:marTop w:val="0"/>
          <w:marBottom w:val="0"/>
          <w:divBdr>
            <w:top w:val="none" w:sz="0" w:space="0" w:color="auto"/>
            <w:left w:val="none" w:sz="0" w:space="0" w:color="auto"/>
            <w:bottom w:val="none" w:sz="0" w:space="0" w:color="auto"/>
            <w:right w:val="none" w:sz="0" w:space="0" w:color="auto"/>
          </w:divBdr>
          <w:divsChild>
            <w:div w:id="1486042732">
              <w:marLeft w:val="0"/>
              <w:marRight w:val="0"/>
              <w:marTop w:val="0"/>
              <w:marBottom w:val="0"/>
              <w:divBdr>
                <w:top w:val="none" w:sz="0" w:space="0" w:color="auto"/>
                <w:left w:val="none" w:sz="0" w:space="0" w:color="auto"/>
                <w:bottom w:val="none" w:sz="0" w:space="0" w:color="auto"/>
                <w:right w:val="none" w:sz="0" w:space="0" w:color="auto"/>
              </w:divBdr>
            </w:div>
          </w:divsChild>
        </w:div>
        <w:div w:id="697504919">
          <w:marLeft w:val="0"/>
          <w:marRight w:val="0"/>
          <w:marTop w:val="0"/>
          <w:marBottom w:val="0"/>
          <w:divBdr>
            <w:top w:val="none" w:sz="0" w:space="0" w:color="auto"/>
            <w:left w:val="none" w:sz="0" w:space="0" w:color="auto"/>
            <w:bottom w:val="none" w:sz="0" w:space="0" w:color="auto"/>
            <w:right w:val="none" w:sz="0" w:space="0" w:color="auto"/>
          </w:divBdr>
          <w:divsChild>
            <w:div w:id="1820002496">
              <w:marLeft w:val="0"/>
              <w:marRight w:val="0"/>
              <w:marTop w:val="0"/>
              <w:marBottom w:val="0"/>
              <w:divBdr>
                <w:top w:val="none" w:sz="0" w:space="0" w:color="auto"/>
                <w:left w:val="none" w:sz="0" w:space="0" w:color="auto"/>
                <w:bottom w:val="none" w:sz="0" w:space="0" w:color="auto"/>
                <w:right w:val="none" w:sz="0" w:space="0" w:color="auto"/>
              </w:divBdr>
            </w:div>
          </w:divsChild>
        </w:div>
        <w:div w:id="51388124">
          <w:marLeft w:val="0"/>
          <w:marRight w:val="0"/>
          <w:marTop w:val="0"/>
          <w:marBottom w:val="0"/>
          <w:divBdr>
            <w:top w:val="none" w:sz="0" w:space="0" w:color="auto"/>
            <w:left w:val="none" w:sz="0" w:space="0" w:color="auto"/>
            <w:bottom w:val="none" w:sz="0" w:space="0" w:color="auto"/>
            <w:right w:val="none" w:sz="0" w:space="0" w:color="auto"/>
          </w:divBdr>
          <w:divsChild>
            <w:div w:id="1906719849">
              <w:marLeft w:val="0"/>
              <w:marRight w:val="0"/>
              <w:marTop w:val="0"/>
              <w:marBottom w:val="0"/>
              <w:divBdr>
                <w:top w:val="none" w:sz="0" w:space="0" w:color="auto"/>
                <w:left w:val="none" w:sz="0" w:space="0" w:color="auto"/>
                <w:bottom w:val="none" w:sz="0" w:space="0" w:color="auto"/>
                <w:right w:val="none" w:sz="0" w:space="0" w:color="auto"/>
              </w:divBdr>
            </w:div>
            <w:div w:id="528566180">
              <w:marLeft w:val="0"/>
              <w:marRight w:val="0"/>
              <w:marTop w:val="0"/>
              <w:marBottom w:val="0"/>
              <w:divBdr>
                <w:top w:val="none" w:sz="0" w:space="0" w:color="auto"/>
                <w:left w:val="none" w:sz="0" w:space="0" w:color="auto"/>
                <w:bottom w:val="none" w:sz="0" w:space="0" w:color="auto"/>
                <w:right w:val="none" w:sz="0" w:space="0" w:color="auto"/>
              </w:divBdr>
            </w:div>
          </w:divsChild>
        </w:div>
        <w:div w:id="1608847440">
          <w:marLeft w:val="0"/>
          <w:marRight w:val="0"/>
          <w:marTop w:val="0"/>
          <w:marBottom w:val="0"/>
          <w:divBdr>
            <w:top w:val="none" w:sz="0" w:space="0" w:color="auto"/>
            <w:left w:val="none" w:sz="0" w:space="0" w:color="auto"/>
            <w:bottom w:val="none" w:sz="0" w:space="0" w:color="auto"/>
            <w:right w:val="none" w:sz="0" w:space="0" w:color="auto"/>
          </w:divBdr>
          <w:divsChild>
            <w:div w:id="1559364651">
              <w:marLeft w:val="0"/>
              <w:marRight w:val="0"/>
              <w:marTop w:val="0"/>
              <w:marBottom w:val="0"/>
              <w:divBdr>
                <w:top w:val="none" w:sz="0" w:space="0" w:color="auto"/>
                <w:left w:val="none" w:sz="0" w:space="0" w:color="auto"/>
                <w:bottom w:val="none" w:sz="0" w:space="0" w:color="auto"/>
                <w:right w:val="none" w:sz="0" w:space="0" w:color="auto"/>
              </w:divBdr>
            </w:div>
          </w:divsChild>
        </w:div>
        <w:div w:id="275259826">
          <w:marLeft w:val="0"/>
          <w:marRight w:val="0"/>
          <w:marTop w:val="0"/>
          <w:marBottom w:val="0"/>
          <w:divBdr>
            <w:top w:val="none" w:sz="0" w:space="0" w:color="auto"/>
            <w:left w:val="none" w:sz="0" w:space="0" w:color="auto"/>
            <w:bottom w:val="none" w:sz="0" w:space="0" w:color="auto"/>
            <w:right w:val="none" w:sz="0" w:space="0" w:color="auto"/>
          </w:divBdr>
          <w:divsChild>
            <w:div w:id="1635141034">
              <w:marLeft w:val="0"/>
              <w:marRight w:val="0"/>
              <w:marTop w:val="0"/>
              <w:marBottom w:val="0"/>
              <w:divBdr>
                <w:top w:val="none" w:sz="0" w:space="0" w:color="auto"/>
                <w:left w:val="none" w:sz="0" w:space="0" w:color="auto"/>
                <w:bottom w:val="none" w:sz="0" w:space="0" w:color="auto"/>
                <w:right w:val="none" w:sz="0" w:space="0" w:color="auto"/>
              </w:divBdr>
            </w:div>
            <w:div w:id="495850685">
              <w:marLeft w:val="0"/>
              <w:marRight w:val="0"/>
              <w:marTop w:val="0"/>
              <w:marBottom w:val="0"/>
              <w:divBdr>
                <w:top w:val="none" w:sz="0" w:space="0" w:color="auto"/>
                <w:left w:val="none" w:sz="0" w:space="0" w:color="auto"/>
                <w:bottom w:val="none" w:sz="0" w:space="0" w:color="auto"/>
                <w:right w:val="none" w:sz="0" w:space="0" w:color="auto"/>
              </w:divBdr>
            </w:div>
            <w:div w:id="297805285">
              <w:marLeft w:val="0"/>
              <w:marRight w:val="0"/>
              <w:marTop w:val="0"/>
              <w:marBottom w:val="0"/>
              <w:divBdr>
                <w:top w:val="none" w:sz="0" w:space="0" w:color="auto"/>
                <w:left w:val="none" w:sz="0" w:space="0" w:color="auto"/>
                <w:bottom w:val="none" w:sz="0" w:space="0" w:color="auto"/>
                <w:right w:val="none" w:sz="0" w:space="0" w:color="auto"/>
              </w:divBdr>
            </w:div>
            <w:div w:id="1401830858">
              <w:marLeft w:val="0"/>
              <w:marRight w:val="0"/>
              <w:marTop w:val="0"/>
              <w:marBottom w:val="0"/>
              <w:divBdr>
                <w:top w:val="none" w:sz="0" w:space="0" w:color="auto"/>
                <w:left w:val="none" w:sz="0" w:space="0" w:color="auto"/>
                <w:bottom w:val="none" w:sz="0" w:space="0" w:color="auto"/>
                <w:right w:val="none" w:sz="0" w:space="0" w:color="auto"/>
              </w:divBdr>
            </w:div>
            <w:div w:id="2054651057">
              <w:marLeft w:val="0"/>
              <w:marRight w:val="0"/>
              <w:marTop w:val="0"/>
              <w:marBottom w:val="0"/>
              <w:divBdr>
                <w:top w:val="none" w:sz="0" w:space="0" w:color="auto"/>
                <w:left w:val="none" w:sz="0" w:space="0" w:color="auto"/>
                <w:bottom w:val="none" w:sz="0" w:space="0" w:color="auto"/>
                <w:right w:val="none" w:sz="0" w:space="0" w:color="auto"/>
              </w:divBdr>
            </w:div>
            <w:div w:id="1162358508">
              <w:marLeft w:val="0"/>
              <w:marRight w:val="0"/>
              <w:marTop w:val="0"/>
              <w:marBottom w:val="0"/>
              <w:divBdr>
                <w:top w:val="none" w:sz="0" w:space="0" w:color="auto"/>
                <w:left w:val="none" w:sz="0" w:space="0" w:color="auto"/>
                <w:bottom w:val="none" w:sz="0" w:space="0" w:color="auto"/>
                <w:right w:val="none" w:sz="0" w:space="0" w:color="auto"/>
              </w:divBdr>
            </w:div>
            <w:div w:id="697510112">
              <w:marLeft w:val="0"/>
              <w:marRight w:val="0"/>
              <w:marTop w:val="0"/>
              <w:marBottom w:val="0"/>
              <w:divBdr>
                <w:top w:val="none" w:sz="0" w:space="0" w:color="auto"/>
                <w:left w:val="none" w:sz="0" w:space="0" w:color="auto"/>
                <w:bottom w:val="none" w:sz="0" w:space="0" w:color="auto"/>
                <w:right w:val="none" w:sz="0" w:space="0" w:color="auto"/>
              </w:divBdr>
            </w:div>
            <w:div w:id="855072349">
              <w:marLeft w:val="0"/>
              <w:marRight w:val="0"/>
              <w:marTop w:val="0"/>
              <w:marBottom w:val="0"/>
              <w:divBdr>
                <w:top w:val="none" w:sz="0" w:space="0" w:color="auto"/>
                <w:left w:val="none" w:sz="0" w:space="0" w:color="auto"/>
                <w:bottom w:val="none" w:sz="0" w:space="0" w:color="auto"/>
                <w:right w:val="none" w:sz="0" w:space="0" w:color="auto"/>
              </w:divBdr>
            </w:div>
            <w:div w:id="1005328217">
              <w:marLeft w:val="0"/>
              <w:marRight w:val="0"/>
              <w:marTop w:val="0"/>
              <w:marBottom w:val="0"/>
              <w:divBdr>
                <w:top w:val="none" w:sz="0" w:space="0" w:color="auto"/>
                <w:left w:val="none" w:sz="0" w:space="0" w:color="auto"/>
                <w:bottom w:val="none" w:sz="0" w:space="0" w:color="auto"/>
                <w:right w:val="none" w:sz="0" w:space="0" w:color="auto"/>
              </w:divBdr>
            </w:div>
            <w:div w:id="1264263468">
              <w:marLeft w:val="0"/>
              <w:marRight w:val="0"/>
              <w:marTop w:val="0"/>
              <w:marBottom w:val="0"/>
              <w:divBdr>
                <w:top w:val="none" w:sz="0" w:space="0" w:color="auto"/>
                <w:left w:val="none" w:sz="0" w:space="0" w:color="auto"/>
                <w:bottom w:val="none" w:sz="0" w:space="0" w:color="auto"/>
                <w:right w:val="none" w:sz="0" w:space="0" w:color="auto"/>
              </w:divBdr>
            </w:div>
            <w:div w:id="517697347">
              <w:marLeft w:val="0"/>
              <w:marRight w:val="0"/>
              <w:marTop w:val="0"/>
              <w:marBottom w:val="0"/>
              <w:divBdr>
                <w:top w:val="none" w:sz="0" w:space="0" w:color="auto"/>
                <w:left w:val="none" w:sz="0" w:space="0" w:color="auto"/>
                <w:bottom w:val="none" w:sz="0" w:space="0" w:color="auto"/>
                <w:right w:val="none" w:sz="0" w:space="0" w:color="auto"/>
              </w:divBdr>
            </w:div>
          </w:divsChild>
        </w:div>
        <w:div w:id="672495127">
          <w:marLeft w:val="0"/>
          <w:marRight w:val="0"/>
          <w:marTop w:val="0"/>
          <w:marBottom w:val="0"/>
          <w:divBdr>
            <w:top w:val="none" w:sz="0" w:space="0" w:color="auto"/>
            <w:left w:val="none" w:sz="0" w:space="0" w:color="auto"/>
            <w:bottom w:val="none" w:sz="0" w:space="0" w:color="auto"/>
            <w:right w:val="none" w:sz="0" w:space="0" w:color="auto"/>
          </w:divBdr>
          <w:divsChild>
            <w:div w:id="1050304199">
              <w:marLeft w:val="0"/>
              <w:marRight w:val="0"/>
              <w:marTop w:val="0"/>
              <w:marBottom w:val="0"/>
              <w:divBdr>
                <w:top w:val="none" w:sz="0" w:space="0" w:color="auto"/>
                <w:left w:val="none" w:sz="0" w:space="0" w:color="auto"/>
                <w:bottom w:val="none" w:sz="0" w:space="0" w:color="auto"/>
                <w:right w:val="none" w:sz="0" w:space="0" w:color="auto"/>
              </w:divBdr>
            </w:div>
          </w:divsChild>
        </w:div>
        <w:div w:id="1492333863">
          <w:marLeft w:val="0"/>
          <w:marRight w:val="0"/>
          <w:marTop w:val="0"/>
          <w:marBottom w:val="0"/>
          <w:divBdr>
            <w:top w:val="none" w:sz="0" w:space="0" w:color="auto"/>
            <w:left w:val="none" w:sz="0" w:space="0" w:color="auto"/>
            <w:bottom w:val="none" w:sz="0" w:space="0" w:color="auto"/>
            <w:right w:val="none" w:sz="0" w:space="0" w:color="auto"/>
          </w:divBdr>
          <w:divsChild>
            <w:div w:id="63570873">
              <w:marLeft w:val="0"/>
              <w:marRight w:val="0"/>
              <w:marTop w:val="0"/>
              <w:marBottom w:val="0"/>
              <w:divBdr>
                <w:top w:val="none" w:sz="0" w:space="0" w:color="auto"/>
                <w:left w:val="none" w:sz="0" w:space="0" w:color="auto"/>
                <w:bottom w:val="none" w:sz="0" w:space="0" w:color="auto"/>
                <w:right w:val="none" w:sz="0" w:space="0" w:color="auto"/>
              </w:divBdr>
            </w:div>
          </w:divsChild>
        </w:div>
        <w:div w:id="989212737">
          <w:marLeft w:val="0"/>
          <w:marRight w:val="0"/>
          <w:marTop w:val="0"/>
          <w:marBottom w:val="0"/>
          <w:divBdr>
            <w:top w:val="none" w:sz="0" w:space="0" w:color="auto"/>
            <w:left w:val="none" w:sz="0" w:space="0" w:color="auto"/>
            <w:bottom w:val="none" w:sz="0" w:space="0" w:color="auto"/>
            <w:right w:val="none" w:sz="0" w:space="0" w:color="auto"/>
          </w:divBdr>
          <w:divsChild>
            <w:div w:id="532621069">
              <w:marLeft w:val="0"/>
              <w:marRight w:val="0"/>
              <w:marTop w:val="0"/>
              <w:marBottom w:val="0"/>
              <w:divBdr>
                <w:top w:val="none" w:sz="0" w:space="0" w:color="auto"/>
                <w:left w:val="none" w:sz="0" w:space="0" w:color="auto"/>
                <w:bottom w:val="none" w:sz="0" w:space="0" w:color="auto"/>
                <w:right w:val="none" w:sz="0" w:space="0" w:color="auto"/>
              </w:divBdr>
            </w:div>
          </w:divsChild>
        </w:div>
        <w:div w:id="1671061328">
          <w:marLeft w:val="0"/>
          <w:marRight w:val="0"/>
          <w:marTop w:val="0"/>
          <w:marBottom w:val="0"/>
          <w:divBdr>
            <w:top w:val="none" w:sz="0" w:space="0" w:color="auto"/>
            <w:left w:val="none" w:sz="0" w:space="0" w:color="auto"/>
            <w:bottom w:val="none" w:sz="0" w:space="0" w:color="auto"/>
            <w:right w:val="none" w:sz="0" w:space="0" w:color="auto"/>
          </w:divBdr>
          <w:divsChild>
            <w:div w:id="883326207">
              <w:marLeft w:val="0"/>
              <w:marRight w:val="0"/>
              <w:marTop w:val="0"/>
              <w:marBottom w:val="0"/>
              <w:divBdr>
                <w:top w:val="none" w:sz="0" w:space="0" w:color="auto"/>
                <w:left w:val="none" w:sz="0" w:space="0" w:color="auto"/>
                <w:bottom w:val="none" w:sz="0" w:space="0" w:color="auto"/>
                <w:right w:val="none" w:sz="0" w:space="0" w:color="auto"/>
              </w:divBdr>
            </w:div>
          </w:divsChild>
        </w:div>
        <w:div w:id="550846410">
          <w:marLeft w:val="0"/>
          <w:marRight w:val="0"/>
          <w:marTop w:val="0"/>
          <w:marBottom w:val="0"/>
          <w:divBdr>
            <w:top w:val="none" w:sz="0" w:space="0" w:color="auto"/>
            <w:left w:val="none" w:sz="0" w:space="0" w:color="auto"/>
            <w:bottom w:val="none" w:sz="0" w:space="0" w:color="auto"/>
            <w:right w:val="none" w:sz="0" w:space="0" w:color="auto"/>
          </w:divBdr>
          <w:divsChild>
            <w:div w:id="778450321">
              <w:marLeft w:val="0"/>
              <w:marRight w:val="0"/>
              <w:marTop w:val="0"/>
              <w:marBottom w:val="0"/>
              <w:divBdr>
                <w:top w:val="none" w:sz="0" w:space="0" w:color="auto"/>
                <w:left w:val="none" w:sz="0" w:space="0" w:color="auto"/>
                <w:bottom w:val="none" w:sz="0" w:space="0" w:color="auto"/>
                <w:right w:val="none" w:sz="0" w:space="0" w:color="auto"/>
              </w:divBdr>
            </w:div>
          </w:divsChild>
        </w:div>
        <w:div w:id="1948732602">
          <w:marLeft w:val="0"/>
          <w:marRight w:val="0"/>
          <w:marTop w:val="0"/>
          <w:marBottom w:val="0"/>
          <w:divBdr>
            <w:top w:val="none" w:sz="0" w:space="0" w:color="auto"/>
            <w:left w:val="none" w:sz="0" w:space="0" w:color="auto"/>
            <w:bottom w:val="none" w:sz="0" w:space="0" w:color="auto"/>
            <w:right w:val="none" w:sz="0" w:space="0" w:color="auto"/>
          </w:divBdr>
          <w:divsChild>
            <w:div w:id="1258099096">
              <w:marLeft w:val="0"/>
              <w:marRight w:val="0"/>
              <w:marTop w:val="0"/>
              <w:marBottom w:val="0"/>
              <w:divBdr>
                <w:top w:val="none" w:sz="0" w:space="0" w:color="auto"/>
                <w:left w:val="none" w:sz="0" w:space="0" w:color="auto"/>
                <w:bottom w:val="none" w:sz="0" w:space="0" w:color="auto"/>
                <w:right w:val="none" w:sz="0" w:space="0" w:color="auto"/>
              </w:divBdr>
            </w:div>
            <w:div w:id="1917664067">
              <w:marLeft w:val="0"/>
              <w:marRight w:val="0"/>
              <w:marTop w:val="0"/>
              <w:marBottom w:val="0"/>
              <w:divBdr>
                <w:top w:val="none" w:sz="0" w:space="0" w:color="auto"/>
                <w:left w:val="none" w:sz="0" w:space="0" w:color="auto"/>
                <w:bottom w:val="none" w:sz="0" w:space="0" w:color="auto"/>
                <w:right w:val="none" w:sz="0" w:space="0" w:color="auto"/>
              </w:divBdr>
            </w:div>
            <w:div w:id="328481155">
              <w:marLeft w:val="0"/>
              <w:marRight w:val="0"/>
              <w:marTop w:val="0"/>
              <w:marBottom w:val="0"/>
              <w:divBdr>
                <w:top w:val="none" w:sz="0" w:space="0" w:color="auto"/>
                <w:left w:val="none" w:sz="0" w:space="0" w:color="auto"/>
                <w:bottom w:val="none" w:sz="0" w:space="0" w:color="auto"/>
                <w:right w:val="none" w:sz="0" w:space="0" w:color="auto"/>
              </w:divBdr>
            </w:div>
            <w:div w:id="2024739586">
              <w:marLeft w:val="0"/>
              <w:marRight w:val="0"/>
              <w:marTop w:val="0"/>
              <w:marBottom w:val="0"/>
              <w:divBdr>
                <w:top w:val="none" w:sz="0" w:space="0" w:color="auto"/>
                <w:left w:val="none" w:sz="0" w:space="0" w:color="auto"/>
                <w:bottom w:val="none" w:sz="0" w:space="0" w:color="auto"/>
                <w:right w:val="none" w:sz="0" w:space="0" w:color="auto"/>
              </w:divBdr>
            </w:div>
            <w:div w:id="1106999563">
              <w:marLeft w:val="0"/>
              <w:marRight w:val="0"/>
              <w:marTop w:val="0"/>
              <w:marBottom w:val="0"/>
              <w:divBdr>
                <w:top w:val="none" w:sz="0" w:space="0" w:color="auto"/>
                <w:left w:val="none" w:sz="0" w:space="0" w:color="auto"/>
                <w:bottom w:val="none" w:sz="0" w:space="0" w:color="auto"/>
                <w:right w:val="none" w:sz="0" w:space="0" w:color="auto"/>
              </w:divBdr>
            </w:div>
            <w:div w:id="1461725689">
              <w:marLeft w:val="0"/>
              <w:marRight w:val="0"/>
              <w:marTop w:val="0"/>
              <w:marBottom w:val="0"/>
              <w:divBdr>
                <w:top w:val="none" w:sz="0" w:space="0" w:color="auto"/>
                <w:left w:val="none" w:sz="0" w:space="0" w:color="auto"/>
                <w:bottom w:val="none" w:sz="0" w:space="0" w:color="auto"/>
                <w:right w:val="none" w:sz="0" w:space="0" w:color="auto"/>
              </w:divBdr>
            </w:div>
            <w:div w:id="1557742366">
              <w:marLeft w:val="0"/>
              <w:marRight w:val="0"/>
              <w:marTop w:val="0"/>
              <w:marBottom w:val="0"/>
              <w:divBdr>
                <w:top w:val="none" w:sz="0" w:space="0" w:color="auto"/>
                <w:left w:val="none" w:sz="0" w:space="0" w:color="auto"/>
                <w:bottom w:val="none" w:sz="0" w:space="0" w:color="auto"/>
                <w:right w:val="none" w:sz="0" w:space="0" w:color="auto"/>
              </w:divBdr>
            </w:div>
          </w:divsChild>
        </w:div>
        <w:div w:id="2071149367">
          <w:marLeft w:val="0"/>
          <w:marRight w:val="0"/>
          <w:marTop w:val="0"/>
          <w:marBottom w:val="0"/>
          <w:divBdr>
            <w:top w:val="none" w:sz="0" w:space="0" w:color="auto"/>
            <w:left w:val="none" w:sz="0" w:space="0" w:color="auto"/>
            <w:bottom w:val="none" w:sz="0" w:space="0" w:color="auto"/>
            <w:right w:val="none" w:sz="0" w:space="0" w:color="auto"/>
          </w:divBdr>
          <w:divsChild>
            <w:div w:id="388699127">
              <w:marLeft w:val="0"/>
              <w:marRight w:val="0"/>
              <w:marTop w:val="0"/>
              <w:marBottom w:val="0"/>
              <w:divBdr>
                <w:top w:val="none" w:sz="0" w:space="0" w:color="auto"/>
                <w:left w:val="none" w:sz="0" w:space="0" w:color="auto"/>
                <w:bottom w:val="none" w:sz="0" w:space="0" w:color="auto"/>
                <w:right w:val="none" w:sz="0" w:space="0" w:color="auto"/>
              </w:divBdr>
            </w:div>
          </w:divsChild>
        </w:div>
        <w:div w:id="1780642539">
          <w:marLeft w:val="0"/>
          <w:marRight w:val="0"/>
          <w:marTop w:val="0"/>
          <w:marBottom w:val="0"/>
          <w:divBdr>
            <w:top w:val="none" w:sz="0" w:space="0" w:color="auto"/>
            <w:left w:val="none" w:sz="0" w:space="0" w:color="auto"/>
            <w:bottom w:val="none" w:sz="0" w:space="0" w:color="auto"/>
            <w:right w:val="none" w:sz="0" w:space="0" w:color="auto"/>
          </w:divBdr>
          <w:divsChild>
            <w:div w:id="1188249417">
              <w:marLeft w:val="0"/>
              <w:marRight w:val="0"/>
              <w:marTop w:val="0"/>
              <w:marBottom w:val="0"/>
              <w:divBdr>
                <w:top w:val="none" w:sz="0" w:space="0" w:color="auto"/>
                <w:left w:val="none" w:sz="0" w:space="0" w:color="auto"/>
                <w:bottom w:val="none" w:sz="0" w:space="0" w:color="auto"/>
                <w:right w:val="none" w:sz="0" w:space="0" w:color="auto"/>
              </w:divBdr>
            </w:div>
          </w:divsChild>
        </w:div>
        <w:div w:id="1669288594">
          <w:marLeft w:val="0"/>
          <w:marRight w:val="0"/>
          <w:marTop w:val="0"/>
          <w:marBottom w:val="0"/>
          <w:divBdr>
            <w:top w:val="none" w:sz="0" w:space="0" w:color="auto"/>
            <w:left w:val="none" w:sz="0" w:space="0" w:color="auto"/>
            <w:bottom w:val="none" w:sz="0" w:space="0" w:color="auto"/>
            <w:right w:val="none" w:sz="0" w:space="0" w:color="auto"/>
          </w:divBdr>
          <w:divsChild>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294674647">
          <w:marLeft w:val="0"/>
          <w:marRight w:val="0"/>
          <w:marTop w:val="0"/>
          <w:marBottom w:val="0"/>
          <w:divBdr>
            <w:top w:val="none" w:sz="0" w:space="0" w:color="auto"/>
            <w:left w:val="none" w:sz="0" w:space="0" w:color="auto"/>
            <w:bottom w:val="none" w:sz="0" w:space="0" w:color="auto"/>
            <w:right w:val="none" w:sz="0" w:space="0" w:color="auto"/>
          </w:divBdr>
          <w:divsChild>
            <w:div w:id="1428185440">
              <w:marLeft w:val="0"/>
              <w:marRight w:val="0"/>
              <w:marTop w:val="0"/>
              <w:marBottom w:val="0"/>
              <w:divBdr>
                <w:top w:val="none" w:sz="0" w:space="0" w:color="auto"/>
                <w:left w:val="none" w:sz="0" w:space="0" w:color="auto"/>
                <w:bottom w:val="none" w:sz="0" w:space="0" w:color="auto"/>
                <w:right w:val="none" w:sz="0" w:space="0" w:color="auto"/>
              </w:divBdr>
            </w:div>
          </w:divsChild>
        </w:div>
        <w:div w:id="198012810">
          <w:marLeft w:val="0"/>
          <w:marRight w:val="0"/>
          <w:marTop w:val="0"/>
          <w:marBottom w:val="0"/>
          <w:divBdr>
            <w:top w:val="none" w:sz="0" w:space="0" w:color="auto"/>
            <w:left w:val="none" w:sz="0" w:space="0" w:color="auto"/>
            <w:bottom w:val="none" w:sz="0" w:space="0" w:color="auto"/>
            <w:right w:val="none" w:sz="0" w:space="0" w:color="auto"/>
          </w:divBdr>
          <w:divsChild>
            <w:div w:id="140970278">
              <w:marLeft w:val="0"/>
              <w:marRight w:val="0"/>
              <w:marTop w:val="0"/>
              <w:marBottom w:val="0"/>
              <w:divBdr>
                <w:top w:val="none" w:sz="0" w:space="0" w:color="auto"/>
                <w:left w:val="none" w:sz="0" w:space="0" w:color="auto"/>
                <w:bottom w:val="none" w:sz="0" w:space="0" w:color="auto"/>
                <w:right w:val="none" w:sz="0" w:space="0" w:color="auto"/>
              </w:divBdr>
            </w:div>
          </w:divsChild>
        </w:div>
        <w:div w:id="1942452549">
          <w:marLeft w:val="0"/>
          <w:marRight w:val="0"/>
          <w:marTop w:val="0"/>
          <w:marBottom w:val="0"/>
          <w:divBdr>
            <w:top w:val="none" w:sz="0" w:space="0" w:color="auto"/>
            <w:left w:val="none" w:sz="0" w:space="0" w:color="auto"/>
            <w:bottom w:val="none" w:sz="0" w:space="0" w:color="auto"/>
            <w:right w:val="none" w:sz="0" w:space="0" w:color="auto"/>
          </w:divBdr>
          <w:divsChild>
            <w:div w:id="617689631">
              <w:marLeft w:val="0"/>
              <w:marRight w:val="0"/>
              <w:marTop w:val="0"/>
              <w:marBottom w:val="0"/>
              <w:divBdr>
                <w:top w:val="none" w:sz="0" w:space="0" w:color="auto"/>
                <w:left w:val="none" w:sz="0" w:space="0" w:color="auto"/>
                <w:bottom w:val="none" w:sz="0" w:space="0" w:color="auto"/>
                <w:right w:val="none" w:sz="0" w:space="0" w:color="auto"/>
              </w:divBdr>
            </w:div>
            <w:div w:id="1994067894">
              <w:marLeft w:val="0"/>
              <w:marRight w:val="0"/>
              <w:marTop w:val="0"/>
              <w:marBottom w:val="0"/>
              <w:divBdr>
                <w:top w:val="none" w:sz="0" w:space="0" w:color="auto"/>
                <w:left w:val="none" w:sz="0" w:space="0" w:color="auto"/>
                <w:bottom w:val="none" w:sz="0" w:space="0" w:color="auto"/>
                <w:right w:val="none" w:sz="0" w:space="0" w:color="auto"/>
              </w:divBdr>
            </w:div>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 w:id="890271308">
          <w:marLeft w:val="0"/>
          <w:marRight w:val="0"/>
          <w:marTop w:val="0"/>
          <w:marBottom w:val="0"/>
          <w:divBdr>
            <w:top w:val="none" w:sz="0" w:space="0" w:color="auto"/>
            <w:left w:val="none" w:sz="0" w:space="0" w:color="auto"/>
            <w:bottom w:val="none" w:sz="0" w:space="0" w:color="auto"/>
            <w:right w:val="none" w:sz="0" w:space="0" w:color="auto"/>
          </w:divBdr>
          <w:divsChild>
            <w:div w:id="64880789">
              <w:marLeft w:val="0"/>
              <w:marRight w:val="0"/>
              <w:marTop w:val="0"/>
              <w:marBottom w:val="0"/>
              <w:divBdr>
                <w:top w:val="none" w:sz="0" w:space="0" w:color="auto"/>
                <w:left w:val="none" w:sz="0" w:space="0" w:color="auto"/>
                <w:bottom w:val="none" w:sz="0" w:space="0" w:color="auto"/>
                <w:right w:val="none" w:sz="0" w:space="0" w:color="auto"/>
              </w:divBdr>
            </w:div>
            <w:div w:id="1764185651">
              <w:marLeft w:val="0"/>
              <w:marRight w:val="0"/>
              <w:marTop w:val="0"/>
              <w:marBottom w:val="0"/>
              <w:divBdr>
                <w:top w:val="none" w:sz="0" w:space="0" w:color="auto"/>
                <w:left w:val="none" w:sz="0" w:space="0" w:color="auto"/>
                <w:bottom w:val="none" w:sz="0" w:space="0" w:color="auto"/>
                <w:right w:val="none" w:sz="0" w:space="0" w:color="auto"/>
              </w:divBdr>
            </w:div>
            <w:div w:id="62410499">
              <w:marLeft w:val="0"/>
              <w:marRight w:val="0"/>
              <w:marTop w:val="0"/>
              <w:marBottom w:val="0"/>
              <w:divBdr>
                <w:top w:val="none" w:sz="0" w:space="0" w:color="auto"/>
                <w:left w:val="none" w:sz="0" w:space="0" w:color="auto"/>
                <w:bottom w:val="none" w:sz="0" w:space="0" w:color="auto"/>
                <w:right w:val="none" w:sz="0" w:space="0" w:color="auto"/>
              </w:divBdr>
            </w:div>
            <w:div w:id="863135850">
              <w:marLeft w:val="0"/>
              <w:marRight w:val="0"/>
              <w:marTop w:val="0"/>
              <w:marBottom w:val="0"/>
              <w:divBdr>
                <w:top w:val="none" w:sz="0" w:space="0" w:color="auto"/>
                <w:left w:val="none" w:sz="0" w:space="0" w:color="auto"/>
                <w:bottom w:val="none" w:sz="0" w:space="0" w:color="auto"/>
                <w:right w:val="none" w:sz="0" w:space="0" w:color="auto"/>
              </w:divBdr>
            </w:div>
            <w:div w:id="1327974186">
              <w:marLeft w:val="0"/>
              <w:marRight w:val="0"/>
              <w:marTop w:val="0"/>
              <w:marBottom w:val="0"/>
              <w:divBdr>
                <w:top w:val="none" w:sz="0" w:space="0" w:color="auto"/>
                <w:left w:val="none" w:sz="0" w:space="0" w:color="auto"/>
                <w:bottom w:val="none" w:sz="0" w:space="0" w:color="auto"/>
                <w:right w:val="none" w:sz="0" w:space="0" w:color="auto"/>
              </w:divBdr>
            </w:div>
            <w:div w:id="1043556018">
              <w:marLeft w:val="0"/>
              <w:marRight w:val="0"/>
              <w:marTop w:val="0"/>
              <w:marBottom w:val="0"/>
              <w:divBdr>
                <w:top w:val="none" w:sz="0" w:space="0" w:color="auto"/>
                <w:left w:val="none" w:sz="0" w:space="0" w:color="auto"/>
                <w:bottom w:val="none" w:sz="0" w:space="0" w:color="auto"/>
                <w:right w:val="none" w:sz="0" w:space="0" w:color="auto"/>
              </w:divBdr>
            </w:div>
            <w:div w:id="1655723235">
              <w:marLeft w:val="0"/>
              <w:marRight w:val="0"/>
              <w:marTop w:val="0"/>
              <w:marBottom w:val="0"/>
              <w:divBdr>
                <w:top w:val="none" w:sz="0" w:space="0" w:color="auto"/>
                <w:left w:val="none" w:sz="0" w:space="0" w:color="auto"/>
                <w:bottom w:val="none" w:sz="0" w:space="0" w:color="auto"/>
                <w:right w:val="none" w:sz="0" w:space="0" w:color="auto"/>
              </w:divBdr>
            </w:div>
          </w:divsChild>
        </w:div>
        <w:div w:id="891234369">
          <w:marLeft w:val="0"/>
          <w:marRight w:val="0"/>
          <w:marTop w:val="0"/>
          <w:marBottom w:val="0"/>
          <w:divBdr>
            <w:top w:val="none" w:sz="0" w:space="0" w:color="auto"/>
            <w:left w:val="none" w:sz="0" w:space="0" w:color="auto"/>
            <w:bottom w:val="none" w:sz="0" w:space="0" w:color="auto"/>
            <w:right w:val="none" w:sz="0" w:space="0" w:color="auto"/>
          </w:divBdr>
          <w:divsChild>
            <w:div w:id="1929582141">
              <w:marLeft w:val="0"/>
              <w:marRight w:val="0"/>
              <w:marTop w:val="0"/>
              <w:marBottom w:val="0"/>
              <w:divBdr>
                <w:top w:val="none" w:sz="0" w:space="0" w:color="auto"/>
                <w:left w:val="none" w:sz="0" w:space="0" w:color="auto"/>
                <w:bottom w:val="none" w:sz="0" w:space="0" w:color="auto"/>
                <w:right w:val="none" w:sz="0" w:space="0" w:color="auto"/>
              </w:divBdr>
            </w:div>
          </w:divsChild>
        </w:div>
        <w:div w:id="1245065352">
          <w:marLeft w:val="0"/>
          <w:marRight w:val="0"/>
          <w:marTop w:val="0"/>
          <w:marBottom w:val="0"/>
          <w:divBdr>
            <w:top w:val="none" w:sz="0" w:space="0" w:color="auto"/>
            <w:left w:val="none" w:sz="0" w:space="0" w:color="auto"/>
            <w:bottom w:val="none" w:sz="0" w:space="0" w:color="auto"/>
            <w:right w:val="none" w:sz="0" w:space="0" w:color="auto"/>
          </w:divBdr>
          <w:divsChild>
            <w:div w:id="1394625780">
              <w:marLeft w:val="0"/>
              <w:marRight w:val="0"/>
              <w:marTop w:val="0"/>
              <w:marBottom w:val="0"/>
              <w:divBdr>
                <w:top w:val="none" w:sz="0" w:space="0" w:color="auto"/>
                <w:left w:val="none" w:sz="0" w:space="0" w:color="auto"/>
                <w:bottom w:val="none" w:sz="0" w:space="0" w:color="auto"/>
                <w:right w:val="none" w:sz="0" w:space="0" w:color="auto"/>
              </w:divBdr>
            </w:div>
          </w:divsChild>
        </w:div>
        <w:div w:id="1607032645">
          <w:marLeft w:val="0"/>
          <w:marRight w:val="0"/>
          <w:marTop w:val="0"/>
          <w:marBottom w:val="0"/>
          <w:divBdr>
            <w:top w:val="none" w:sz="0" w:space="0" w:color="auto"/>
            <w:left w:val="none" w:sz="0" w:space="0" w:color="auto"/>
            <w:bottom w:val="none" w:sz="0" w:space="0" w:color="auto"/>
            <w:right w:val="none" w:sz="0" w:space="0" w:color="auto"/>
          </w:divBdr>
          <w:divsChild>
            <w:div w:id="1718049547">
              <w:marLeft w:val="0"/>
              <w:marRight w:val="0"/>
              <w:marTop w:val="0"/>
              <w:marBottom w:val="0"/>
              <w:divBdr>
                <w:top w:val="none" w:sz="0" w:space="0" w:color="auto"/>
                <w:left w:val="none" w:sz="0" w:space="0" w:color="auto"/>
                <w:bottom w:val="none" w:sz="0" w:space="0" w:color="auto"/>
                <w:right w:val="none" w:sz="0" w:space="0" w:color="auto"/>
              </w:divBdr>
            </w:div>
          </w:divsChild>
        </w:div>
        <w:div w:id="1921794428">
          <w:marLeft w:val="0"/>
          <w:marRight w:val="0"/>
          <w:marTop w:val="0"/>
          <w:marBottom w:val="0"/>
          <w:divBdr>
            <w:top w:val="none" w:sz="0" w:space="0" w:color="auto"/>
            <w:left w:val="none" w:sz="0" w:space="0" w:color="auto"/>
            <w:bottom w:val="none" w:sz="0" w:space="0" w:color="auto"/>
            <w:right w:val="none" w:sz="0" w:space="0" w:color="auto"/>
          </w:divBdr>
          <w:divsChild>
            <w:div w:id="3410040">
              <w:marLeft w:val="0"/>
              <w:marRight w:val="0"/>
              <w:marTop w:val="0"/>
              <w:marBottom w:val="0"/>
              <w:divBdr>
                <w:top w:val="none" w:sz="0" w:space="0" w:color="auto"/>
                <w:left w:val="none" w:sz="0" w:space="0" w:color="auto"/>
                <w:bottom w:val="none" w:sz="0" w:space="0" w:color="auto"/>
                <w:right w:val="none" w:sz="0" w:space="0" w:color="auto"/>
              </w:divBdr>
            </w:div>
          </w:divsChild>
        </w:div>
        <w:div w:id="1717122732">
          <w:marLeft w:val="0"/>
          <w:marRight w:val="0"/>
          <w:marTop w:val="0"/>
          <w:marBottom w:val="0"/>
          <w:divBdr>
            <w:top w:val="none" w:sz="0" w:space="0" w:color="auto"/>
            <w:left w:val="none" w:sz="0" w:space="0" w:color="auto"/>
            <w:bottom w:val="none" w:sz="0" w:space="0" w:color="auto"/>
            <w:right w:val="none" w:sz="0" w:space="0" w:color="auto"/>
          </w:divBdr>
          <w:divsChild>
            <w:div w:id="1213814065">
              <w:marLeft w:val="0"/>
              <w:marRight w:val="0"/>
              <w:marTop w:val="0"/>
              <w:marBottom w:val="0"/>
              <w:divBdr>
                <w:top w:val="none" w:sz="0" w:space="0" w:color="auto"/>
                <w:left w:val="none" w:sz="0" w:space="0" w:color="auto"/>
                <w:bottom w:val="none" w:sz="0" w:space="0" w:color="auto"/>
                <w:right w:val="none" w:sz="0" w:space="0" w:color="auto"/>
              </w:divBdr>
            </w:div>
          </w:divsChild>
        </w:div>
        <w:div w:id="607545174">
          <w:marLeft w:val="0"/>
          <w:marRight w:val="0"/>
          <w:marTop w:val="0"/>
          <w:marBottom w:val="0"/>
          <w:divBdr>
            <w:top w:val="none" w:sz="0" w:space="0" w:color="auto"/>
            <w:left w:val="none" w:sz="0" w:space="0" w:color="auto"/>
            <w:bottom w:val="none" w:sz="0" w:space="0" w:color="auto"/>
            <w:right w:val="none" w:sz="0" w:space="0" w:color="auto"/>
          </w:divBdr>
          <w:divsChild>
            <w:div w:id="16322404">
              <w:marLeft w:val="0"/>
              <w:marRight w:val="0"/>
              <w:marTop w:val="0"/>
              <w:marBottom w:val="0"/>
              <w:divBdr>
                <w:top w:val="none" w:sz="0" w:space="0" w:color="auto"/>
                <w:left w:val="none" w:sz="0" w:space="0" w:color="auto"/>
                <w:bottom w:val="none" w:sz="0" w:space="0" w:color="auto"/>
                <w:right w:val="none" w:sz="0" w:space="0" w:color="auto"/>
              </w:divBdr>
            </w:div>
            <w:div w:id="227033856">
              <w:marLeft w:val="0"/>
              <w:marRight w:val="0"/>
              <w:marTop w:val="0"/>
              <w:marBottom w:val="0"/>
              <w:divBdr>
                <w:top w:val="none" w:sz="0" w:space="0" w:color="auto"/>
                <w:left w:val="none" w:sz="0" w:space="0" w:color="auto"/>
                <w:bottom w:val="none" w:sz="0" w:space="0" w:color="auto"/>
                <w:right w:val="none" w:sz="0" w:space="0" w:color="auto"/>
              </w:divBdr>
            </w:div>
            <w:div w:id="2022969353">
              <w:marLeft w:val="0"/>
              <w:marRight w:val="0"/>
              <w:marTop w:val="0"/>
              <w:marBottom w:val="0"/>
              <w:divBdr>
                <w:top w:val="none" w:sz="0" w:space="0" w:color="auto"/>
                <w:left w:val="none" w:sz="0" w:space="0" w:color="auto"/>
                <w:bottom w:val="none" w:sz="0" w:space="0" w:color="auto"/>
                <w:right w:val="none" w:sz="0" w:space="0" w:color="auto"/>
              </w:divBdr>
            </w:div>
          </w:divsChild>
        </w:div>
        <w:div w:id="718162487">
          <w:marLeft w:val="0"/>
          <w:marRight w:val="0"/>
          <w:marTop w:val="0"/>
          <w:marBottom w:val="0"/>
          <w:divBdr>
            <w:top w:val="none" w:sz="0" w:space="0" w:color="auto"/>
            <w:left w:val="none" w:sz="0" w:space="0" w:color="auto"/>
            <w:bottom w:val="none" w:sz="0" w:space="0" w:color="auto"/>
            <w:right w:val="none" w:sz="0" w:space="0" w:color="auto"/>
          </w:divBdr>
          <w:divsChild>
            <w:div w:id="1975332638">
              <w:marLeft w:val="0"/>
              <w:marRight w:val="0"/>
              <w:marTop w:val="0"/>
              <w:marBottom w:val="0"/>
              <w:divBdr>
                <w:top w:val="none" w:sz="0" w:space="0" w:color="auto"/>
                <w:left w:val="none" w:sz="0" w:space="0" w:color="auto"/>
                <w:bottom w:val="none" w:sz="0" w:space="0" w:color="auto"/>
                <w:right w:val="none" w:sz="0" w:space="0" w:color="auto"/>
              </w:divBdr>
            </w:div>
          </w:divsChild>
        </w:div>
        <w:div w:id="325135614">
          <w:marLeft w:val="0"/>
          <w:marRight w:val="0"/>
          <w:marTop w:val="0"/>
          <w:marBottom w:val="0"/>
          <w:divBdr>
            <w:top w:val="none" w:sz="0" w:space="0" w:color="auto"/>
            <w:left w:val="none" w:sz="0" w:space="0" w:color="auto"/>
            <w:bottom w:val="none" w:sz="0" w:space="0" w:color="auto"/>
            <w:right w:val="none" w:sz="0" w:space="0" w:color="auto"/>
          </w:divBdr>
          <w:divsChild>
            <w:div w:id="1337614753">
              <w:marLeft w:val="0"/>
              <w:marRight w:val="0"/>
              <w:marTop w:val="0"/>
              <w:marBottom w:val="0"/>
              <w:divBdr>
                <w:top w:val="none" w:sz="0" w:space="0" w:color="auto"/>
                <w:left w:val="none" w:sz="0" w:space="0" w:color="auto"/>
                <w:bottom w:val="none" w:sz="0" w:space="0" w:color="auto"/>
                <w:right w:val="none" w:sz="0" w:space="0" w:color="auto"/>
              </w:divBdr>
            </w:div>
          </w:divsChild>
        </w:div>
        <w:div w:id="834878166">
          <w:marLeft w:val="0"/>
          <w:marRight w:val="0"/>
          <w:marTop w:val="0"/>
          <w:marBottom w:val="0"/>
          <w:divBdr>
            <w:top w:val="none" w:sz="0" w:space="0" w:color="auto"/>
            <w:left w:val="none" w:sz="0" w:space="0" w:color="auto"/>
            <w:bottom w:val="none" w:sz="0" w:space="0" w:color="auto"/>
            <w:right w:val="none" w:sz="0" w:space="0" w:color="auto"/>
          </w:divBdr>
          <w:divsChild>
            <w:div w:id="841630867">
              <w:marLeft w:val="0"/>
              <w:marRight w:val="0"/>
              <w:marTop w:val="0"/>
              <w:marBottom w:val="0"/>
              <w:divBdr>
                <w:top w:val="none" w:sz="0" w:space="0" w:color="auto"/>
                <w:left w:val="none" w:sz="0" w:space="0" w:color="auto"/>
                <w:bottom w:val="none" w:sz="0" w:space="0" w:color="auto"/>
                <w:right w:val="none" w:sz="0" w:space="0" w:color="auto"/>
              </w:divBdr>
            </w:div>
            <w:div w:id="1369600241">
              <w:marLeft w:val="0"/>
              <w:marRight w:val="0"/>
              <w:marTop w:val="0"/>
              <w:marBottom w:val="0"/>
              <w:divBdr>
                <w:top w:val="none" w:sz="0" w:space="0" w:color="auto"/>
                <w:left w:val="none" w:sz="0" w:space="0" w:color="auto"/>
                <w:bottom w:val="none" w:sz="0" w:space="0" w:color="auto"/>
                <w:right w:val="none" w:sz="0" w:space="0" w:color="auto"/>
              </w:divBdr>
            </w:div>
            <w:div w:id="1728913033">
              <w:marLeft w:val="0"/>
              <w:marRight w:val="0"/>
              <w:marTop w:val="0"/>
              <w:marBottom w:val="0"/>
              <w:divBdr>
                <w:top w:val="none" w:sz="0" w:space="0" w:color="auto"/>
                <w:left w:val="none" w:sz="0" w:space="0" w:color="auto"/>
                <w:bottom w:val="none" w:sz="0" w:space="0" w:color="auto"/>
                <w:right w:val="none" w:sz="0" w:space="0" w:color="auto"/>
              </w:divBdr>
            </w:div>
            <w:div w:id="73555932">
              <w:marLeft w:val="0"/>
              <w:marRight w:val="0"/>
              <w:marTop w:val="0"/>
              <w:marBottom w:val="0"/>
              <w:divBdr>
                <w:top w:val="none" w:sz="0" w:space="0" w:color="auto"/>
                <w:left w:val="none" w:sz="0" w:space="0" w:color="auto"/>
                <w:bottom w:val="none" w:sz="0" w:space="0" w:color="auto"/>
                <w:right w:val="none" w:sz="0" w:space="0" w:color="auto"/>
              </w:divBdr>
            </w:div>
          </w:divsChild>
        </w:div>
        <w:div w:id="1387992226">
          <w:marLeft w:val="0"/>
          <w:marRight w:val="0"/>
          <w:marTop w:val="0"/>
          <w:marBottom w:val="0"/>
          <w:divBdr>
            <w:top w:val="none" w:sz="0" w:space="0" w:color="auto"/>
            <w:left w:val="none" w:sz="0" w:space="0" w:color="auto"/>
            <w:bottom w:val="none" w:sz="0" w:space="0" w:color="auto"/>
            <w:right w:val="none" w:sz="0" w:space="0" w:color="auto"/>
          </w:divBdr>
          <w:divsChild>
            <w:div w:id="1272199811">
              <w:marLeft w:val="0"/>
              <w:marRight w:val="0"/>
              <w:marTop w:val="0"/>
              <w:marBottom w:val="0"/>
              <w:divBdr>
                <w:top w:val="none" w:sz="0" w:space="0" w:color="auto"/>
                <w:left w:val="none" w:sz="0" w:space="0" w:color="auto"/>
                <w:bottom w:val="none" w:sz="0" w:space="0" w:color="auto"/>
                <w:right w:val="none" w:sz="0" w:space="0" w:color="auto"/>
              </w:divBdr>
            </w:div>
          </w:divsChild>
        </w:div>
        <w:div w:id="955218460">
          <w:marLeft w:val="0"/>
          <w:marRight w:val="0"/>
          <w:marTop w:val="0"/>
          <w:marBottom w:val="0"/>
          <w:divBdr>
            <w:top w:val="none" w:sz="0" w:space="0" w:color="auto"/>
            <w:left w:val="none" w:sz="0" w:space="0" w:color="auto"/>
            <w:bottom w:val="none" w:sz="0" w:space="0" w:color="auto"/>
            <w:right w:val="none" w:sz="0" w:space="0" w:color="auto"/>
          </w:divBdr>
          <w:divsChild>
            <w:div w:id="473063809">
              <w:marLeft w:val="0"/>
              <w:marRight w:val="0"/>
              <w:marTop w:val="0"/>
              <w:marBottom w:val="0"/>
              <w:divBdr>
                <w:top w:val="none" w:sz="0" w:space="0" w:color="auto"/>
                <w:left w:val="none" w:sz="0" w:space="0" w:color="auto"/>
                <w:bottom w:val="none" w:sz="0" w:space="0" w:color="auto"/>
                <w:right w:val="none" w:sz="0" w:space="0" w:color="auto"/>
              </w:divBdr>
            </w:div>
          </w:divsChild>
        </w:div>
        <w:div w:id="2031640085">
          <w:marLeft w:val="0"/>
          <w:marRight w:val="0"/>
          <w:marTop w:val="0"/>
          <w:marBottom w:val="0"/>
          <w:divBdr>
            <w:top w:val="none" w:sz="0" w:space="0" w:color="auto"/>
            <w:left w:val="none" w:sz="0" w:space="0" w:color="auto"/>
            <w:bottom w:val="none" w:sz="0" w:space="0" w:color="auto"/>
            <w:right w:val="none" w:sz="0" w:space="0" w:color="auto"/>
          </w:divBdr>
          <w:divsChild>
            <w:div w:id="1109546642">
              <w:marLeft w:val="0"/>
              <w:marRight w:val="0"/>
              <w:marTop w:val="0"/>
              <w:marBottom w:val="0"/>
              <w:divBdr>
                <w:top w:val="none" w:sz="0" w:space="0" w:color="auto"/>
                <w:left w:val="none" w:sz="0" w:space="0" w:color="auto"/>
                <w:bottom w:val="none" w:sz="0" w:space="0" w:color="auto"/>
                <w:right w:val="none" w:sz="0" w:space="0" w:color="auto"/>
              </w:divBdr>
            </w:div>
            <w:div w:id="920216579">
              <w:marLeft w:val="0"/>
              <w:marRight w:val="0"/>
              <w:marTop w:val="0"/>
              <w:marBottom w:val="0"/>
              <w:divBdr>
                <w:top w:val="none" w:sz="0" w:space="0" w:color="auto"/>
                <w:left w:val="none" w:sz="0" w:space="0" w:color="auto"/>
                <w:bottom w:val="none" w:sz="0" w:space="0" w:color="auto"/>
                <w:right w:val="none" w:sz="0" w:space="0" w:color="auto"/>
              </w:divBdr>
            </w:div>
          </w:divsChild>
        </w:div>
        <w:div w:id="902063008">
          <w:marLeft w:val="0"/>
          <w:marRight w:val="0"/>
          <w:marTop w:val="0"/>
          <w:marBottom w:val="0"/>
          <w:divBdr>
            <w:top w:val="none" w:sz="0" w:space="0" w:color="auto"/>
            <w:left w:val="none" w:sz="0" w:space="0" w:color="auto"/>
            <w:bottom w:val="none" w:sz="0" w:space="0" w:color="auto"/>
            <w:right w:val="none" w:sz="0" w:space="0" w:color="auto"/>
          </w:divBdr>
          <w:divsChild>
            <w:div w:id="1813281829">
              <w:marLeft w:val="0"/>
              <w:marRight w:val="0"/>
              <w:marTop w:val="0"/>
              <w:marBottom w:val="0"/>
              <w:divBdr>
                <w:top w:val="none" w:sz="0" w:space="0" w:color="auto"/>
                <w:left w:val="none" w:sz="0" w:space="0" w:color="auto"/>
                <w:bottom w:val="none" w:sz="0" w:space="0" w:color="auto"/>
                <w:right w:val="none" w:sz="0" w:space="0" w:color="auto"/>
              </w:divBdr>
            </w:div>
          </w:divsChild>
        </w:div>
        <w:div w:id="97987368">
          <w:marLeft w:val="0"/>
          <w:marRight w:val="0"/>
          <w:marTop w:val="0"/>
          <w:marBottom w:val="0"/>
          <w:divBdr>
            <w:top w:val="none" w:sz="0" w:space="0" w:color="auto"/>
            <w:left w:val="none" w:sz="0" w:space="0" w:color="auto"/>
            <w:bottom w:val="none" w:sz="0" w:space="0" w:color="auto"/>
            <w:right w:val="none" w:sz="0" w:space="0" w:color="auto"/>
          </w:divBdr>
          <w:divsChild>
            <w:div w:id="469900530">
              <w:marLeft w:val="0"/>
              <w:marRight w:val="0"/>
              <w:marTop w:val="0"/>
              <w:marBottom w:val="0"/>
              <w:divBdr>
                <w:top w:val="none" w:sz="0" w:space="0" w:color="auto"/>
                <w:left w:val="none" w:sz="0" w:space="0" w:color="auto"/>
                <w:bottom w:val="none" w:sz="0" w:space="0" w:color="auto"/>
                <w:right w:val="none" w:sz="0" w:space="0" w:color="auto"/>
              </w:divBdr>
            </w:div>
          </w:divsChild>
        </w:div>
        <w:div w:id="499544420">
          <w:marLeft w:val="0"/>
          <w:marRight w:val="0"/>
          <w:marTop w:val="0"/>
          <w:marBottom w:val="0"/>
          <w:divBdr>
            <w:top w:val="none" w:sz="0" w:space="0" w:color="auto"/>
            <w:left w:val="none" w:sz="0" w:space="0" w:color="auto"/>
            <w:bottom w:val="none" w:sz="0" w:space="0" w:color="auto"/>
            <w:right w:val="none" w:sz="0" w:space="0" w:color="auto"/>
          </w:divBdr>
          <w:divsChild>
            <w:div w:id="742533231">
              <w:marLeft w:val="0"/>
              <w:marRight w:val="0"/>
              <w:marTop w:val="0"/>
              <w:marBottom w:val="0"/>
              <w:divBdr>
                <w:top w:val="none" w:sz="0" w:space="0" w:color="auto"/>
                <w:left w:val="none" w:sz="0" w:space="0" w:color="auto"/>
                <w:bottom w:val="none" w:sz="0" w:space="0" w:color="auto"/>
                <w:right w:val="none" w:sz="0" w:space="0" w:color="auto"/>
              </w:divBdr>
            </w:div>
            <w:div w:id="9774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7812">
      <w:bodyDiv w:val="1"/>
      <w:marLeft w:val="0"/>
      <w:marRight w:val="0"/>
      <w:marTop w:val="0"/>
      <w:marBottom w:val="0"/>
      <w:divBdr>
        <w:top w:val="none" w:sz="0" w:space="0" w:color="auto"/>
        <w:left w:val="none" w:sz="0" w:space="0" w:color="auto"/>
        <w:bottom w:val="none" w:sz="0" w:space="0" w:color="auto"/>
        <w:right w:val="none" w:sz="0" w:space="0" w:color="auto"/>
      </w:divBdr>
      <w:divsChild>
        <w:div w:id="648021833">
          <w:marLeft w:val="0"/>
          <w:marRight w:val="0"/>
          <w:marTop w:val="0"/>
          <w:marBottom w:val="0"/>
          <w:divBdr>
            <w:top w:val="none" w:sz="0" w:space="0" w:color="auto"/>
            <w:left w:val="none" w:sz="0" w:space="0" w:color="auto"/>
            <w:bottom w:val="none" w:sz="0" w:space="0" w:color="auto"/>
            <w:right w:val="none" w:sz="0" w:space="0" w:color="auto"/>
          </w:divBdr>
          <w:divsChild>
            <w:div w:id="1387298405">
              <w:marLeft w:val="0"/>
              <w:marRight w:val="0"/>
              <w:marTop w:val="0"/>
              <w:marBottom w:val="0"/>
              <w:divBdr>
                <w:top w:val="none" w:sz="0" w:space="0" w:color="auto"/>
                <w:left w:val="none" w:sz="0" w:space="0" w:color="auto"/>
                <w:bottom w:val="none" w:sz="0" w:space="0" w:color="auto"/>
                <w:right w:val="none" w:sz="0" w:space="0" w:color="auto"/>
              </w:divBdr>
            </w:div>
          </w:divsChild>
        </w:div>
        <w:div w:id="79067105">
          <w:marLeft w:val="0"/>
          <w:marRight w:val="0"/>
          <w:marTop w:val="0"/>
          <w:marBottom w:val="0"/>
          <w:divBdr>
            <w:top w:val="none" w:sz="0" w:space="0" w:color="auto"/>
            <w:left w:val="none" w:sz="0" w:space="0" w:color="auto"/>
            <w:bottom w:val="none" w:sz="0" w:space="0" w:color="auto"/>
            <w:right w:val="none" w:sz="0" w:space="0" w:color="auto"/>
          </w:divBdr>
          <w:divsChild>
            <w:div w:id="1947157533">
              <w:marLeft w:val="0"/>
              <w:marRight w:val="0"/>
              <w:marTop w:val="0"/>
              <w:marBottom w:val="0"/>
              <w:divBdr>
                <w:top w:val="none" w:sz="0" w:space="0" w:color="auto"/>
                <w:left w:val="none" w:sz="0" w:space="0" w:color="auto"/>
                <w:bottom w:val="none" w:sz="0" w:space="0" w:color="auto"/>
                <w:right w:val="none" w:sz="0" w:space="0" w:color="auto"/>
              </w:divBdr>
            </w:div>
            <w:div w:id="679895615">
              <w:marLeft w:val="0"/>
              <w:marRight w:val="0"/>
              <w:marTop w:val="0"/>
              <w:marBottom w:val="0"/>
              <w:divBdr>
                <w:top w:val="none" w:sz="0" w:space="0" w:color="auto"/>
                <w:left w:val="none" w:sz="0" w:space="0" w:color="auto"/>
                <w:bottom w:val="none" w:sz="0" w:space="0" w:color="auto"/>
                <w:right w:val="none" w:sz="0" w:space="0" w:color="auto"/>
              </w:divBdr>
            </w:div>
            <w:div w:id="933243744">
              <w:marLeft w:val="0"/>
              <w:marRight w:val="0"/>
              <w:marTop w:val="0"/>
              <w:marBottom w:val="0"/>
              <w:divBdr>
                <w:top w:val="none" w:sz="0" w:space="0" w:color="auto"/>
                <w:left w:val="none" w:sz="0" w:space="0" w:color="auto"/>
                <w:bottom w:val="none" w:sz="0" w:space="0" w:color="auto"/>
                <w:right w:val="none" w:sz="0" w:space="0" w:color="auto"/>
              </w:divBdr>
            </w:div>
            <w:div w:id="377366471">
              <w:marLeft w:val="0"/>
              <w:marRight w:val="0"/>
              <w:marTop w:val="0"/>
              <w:marBottom w:val="0"/>
              <w:divBdr>
                <w:top w:val="none" w:sz="0" w:space="0" w:color="auto"/>
                <w:left w:val="none" w:sz="0" w:space="0" w:color="auto"/>
                <w:bottom w:val="none" w:sz="0" w:space="0" w:color="auto"/>
                <w:right w:val="none" w:sz="0" w:space="0" w:color="auto"/>
              </w:divBdr>
            </w:div>
            <w:div w:id="282731150">
              <w:marLeft w:val="0"/>
              <w:marRight w:val="0"/>
              <w:marTop w:val="0"/>
              <w:marBottom w:val="0"/>
              <w:divBdr>
                <w:top w:val="none" w:sz="0" w:space="0" w:color="auto"/>
                <w:left w:val="none" w:sz="0" w:space="0" w:color="auto"/>
                <w:bottom w:val="none" w:sz="0" w:space="0" w:color="auto"/>
                <w:right w:val="none" w:sz="0" w:space="0" w:color="auto"/>
              </w:divBdr>
            </w:div>
            <w:div w:id="868033969">
              <w:marLeft w:val="0"/>
              <w:marRight w:val="0"/>
              <w:marTop w:val="0"/>
              <w:marBottom w:val="0"/>
              <w:divBdr>
                <w:top w:val="none" w:sz="0" w:space="0" w:color="auto"/>
                <w:left w:val="none" w:sz="0" w:space="0" w:color="auto"/>
                <w:bottom w:val="none" w:sz="0" w:space="0" w:color="auto"/>
                <w:right w:val="none" w:sz="0" w:space="0" w:color="auto"/>
              </w:divBdr>
            </w:div>
            <w:div w:id="453640290">
              <w:marLeft w:val="0"/>
              <w:marRight w:val="0"/>
              <w:marTop w:val="0"/>
              <w:marBottom w:val="0"/>
              <w:divBdr>
                <w:top w:val="none" w:sz="0" w:space="0" w:color="auto"/>
                <w:left w:val="none" w:sz="0" w:space="0" w:color="auto"/>
                <w:bottom w:val="none" w:sz="0" w:space="0" w:color="auto"/>
                <w:right w:val="none" w:sz="0" w:space="0" w:color="auto"/>
              </w:divBdr>
            </w:div>
            <w:div w:id="1077434928">
              <w:marLeft w:val="0"/>
              <w:marRight w:val="0"/>
              <w:marTop w:val="0"/>
              <w:marBottom w:val="0"/>
              <w:divBdr>
                <w:top w:val="none" w:sz="0" w:space="0" w:color="auto"/>
                <w:left w:val="none" w:sz="0" w:space="0" w:color="auto"/>
                <w:bottom w:val="none" w:sz="0" w:space="0" w:color="auto"/>
                <w:right w:val="none" w:sz="0" w:space="0" w:color="auto"/>
              </w:divBdr>
            </w:div>
            <w:div w:id="1007402">
              <w:marLeft w:val="0"/>
              <w:marRight w:val="0"/>
              <w:marTop w:val="0"/>
              <w:marBottom w:val="0"/>
              <w:divBdr>
                <w:top w:val="none" w:sz="0" w:space="0" w:color="auto"/>
                <w:left w:val="none" w:sz="0" w:space="0" w:color="auto"/>
                <w:bottom w:val="none" w:sz="0" w:space="0" w:color="auto"/>
                <w:right w:val="none" w:sz="0" w:space="0" w:color="auto"/>
              </w:divBdr>
            </w:div>
            <w:div w:id="1639914855">
              <w:marLeft w:val="0"/>
              <w:marRight w:val="0"/>
              <w:marTop w:val="0"/>
              <w:marBottom w:val="0"/>
              <w:divBdr>
                <w:top w:val="none" w:sz="0" w:space="0" w:color="auto"/>
                <w:left w:val="none" w:sz="0" w:space="0" w:color="auto"/>
                <w:bottom w:val="none" w:sz="0" w:space="0" w:color="auto"/>
                <w:right w:val="none" w:sz="0" w:space="0" w:color="auto"/>
              </w:divBdr>
            </w:div>
            <w:div w:id="2142649076">
              <w:marLeft w:val="0"/>
              <w:marRight w:val="0"/>
              <w:marTop w:val="0"/>
              <w:marBottom w:val="0"/>
              <w:divBdr>
                <w:top w:val="none" w:sz="0" w:space="0" w:color="auto"/>
                <w:left w:val="none" w:sz="0" w:space="0" w:color="auto"/>
                <w:bottom w:val="none" w:sz="0" w:space="0" w:color="auto"/>
                <w:right w:val="none" w:sz="0" w:space="0" w:color="auto"/>
              </w:divBdr>
            </w:div>
            <w:div w:id="1184512484">
              <w:marLeft w:val="0"/>
              <w:marRight w:val="0"/>
              <w:marTop w:val="0"/>
              <w:marBottom w:val="0"/>
              <w:divBdr>
                <w:top w:val="none" w:sz="0" w:space="0" w:color="auto"/>
                <w:left w:val="none" w:sz="0" w:space="0" w:color="auto"/>
                <w:bottom w:val="none" w:sz="0" w:space="0" w:color="auto"/>
                <w:right w:val="none" w:sz="0" w:space="0" w:color="auto"/>
              </w:divBdr>
            </w:div>
            <w:div w:id="1944075004">
              <w:marLeft w:val="0"/>
              <w:marRight w:val="0"/>
              <w:marTop w:val="0"/>
              <w:marBottom w:val="0"/>
              <w:divBdr>
                <w:top w:val="none" w:sz="0" w:space="0" w:color="auto"/>
                <w:left w:val="none" w:sz="0" w:space="0" w:color="auto"/>
                <w:bottom w:val="none" w:sz="0" w:space="0" w:color="auto"/>
                <w:right w:val="none" w:sz="0" w:space="0" w:color="auto"/>
              </w:divBdr>
            </w:div>
            <w:div w:id="2116169211">
              <w:marLeft w:val="0"/>
              <w:marRight w:val="0"/>
              <w:marTop w:val="0"/>
              <w:marBottom w:val="0"/>
              <w:divBdr>
                <w:top w:val="none" w:sz="0" w:space="0" w:color="auto"/>
                <w:left w:val="none" w:sz="0" w:space="0" w:color="auto"/>
                <w:bottom w:val="none" w:sz="0" w:space="0" w:color="auto"/>
                <w:right w:val="none" w:sz="0" w:space="0" w:color="auto"/>
              </w:divBdr>
            </w:div>
          </w:divsChild>
        </w:div>
        <w:div w:id="2046786959">
          <w:marLeft w:val="0"/>
          <w:marRight w:val="0"/>
          <w:marTop w:val="0"/>
          <w:marBottom w:val="0"/>
          <w:divBdr>
            <w:top w:val="none" w:sz="0" w:space="0" w:color="auto"/>
            <w:left w:val="none" w:sz="0" w:space="0" w:color="auto"/>
            <w:bottom w:val="none" w:sz="0" w:space="0" w:color="auto"/>
            <w:right w:val="none" w:sz="0" w:space="0" w:color="auto"/>
          </w:divBdr>
          <w:divsChild>
            <w:div w:id="290670323">
              <w:marLeft w:val="0"/>
              <w:marRight w:val="0"/>
              <w:marTop w:val="0"/>
              <w:marBottom w:val="0"/>
              <w:divBdr>
                <w:top w:val="none" w:sz="0" w:space="0" w:color="auto"/>
                <w:left w:val="none" w:sz="0" w:space="0" w:color="auto"/>
                <w:bottom w:val="none" w:sz="0" w:space="0" w:color="auto"/>
                <w:right w:val="none" w:sz="0" w:space="0" w:color="auto"/>
              </w:divBdr>
            </w:div>
          </w:divsChild>
        </w:div>
        <w:div w:id="686637655">
          <w:marLeft w:val="0"/>
          <w:marRight w:val="0"/>
          <w:marTop w:val="0"/>
          <w:marBottom w:val="0"/>
          <w:divBdr>
            <w:top w:val="none" w:sz="0" w:space="0" w:color="auto"/>
            <w:left w:val="none" w:sz="0" w:space="0" w:color="auto"/>
            <w:bottom w:val="none" w:sz="0" w:space="0" w:color="auto"/>
            <w:right w:val="none" w:sz="0" w:space="0" w:color="auto"/>
          </w:divBdr>
          <w:divsChild>
            <w:div w:id="2070303177">
              <w:marLeft w:val="0"/>
              <w:marRight w:val="0"/>
              <w:marTop w:val="0"/>
              <w:marBottom w:val="0"/>
              <w:divBdr>
                <w:top w:val="none" w:sz="0" w:space="0" w:color="auto"/>
                <w:left w:val="none" w:sz="0" w:space="0" w:color="auto"/>
                <w:bottom w:val="none" w:sz="0" w:space="0" w:color="auto"/>
                <w:right w:val="none" w:sz="0" w:space="0" w:color="auto"/>
              </w:divBdr>
            </w:div>
          </w:divsChild>
        </w:div>
        <w:div w:id="952857054">
          <w:marLeft w:val="0"/>
          <w:marRight w:val="0"/>
          <w:marTop w:val="0"/>
          <w:marBottom w:val="0"/>
          <w:divBdr>
            <w:top w:val="none" w:sz="0" w:space="0" w:color="auto"/>
            <w:left w:val="none" w:sz="0" w:space="0" w:color="auto"/>
            <w:bottom w:val="none" w:sz="0" w:space="0" w:color="auto"/>
            <w:right w:val="none" w:sz="0" w:space="0" w:color="auto"/>
          </w:divBdr>
          <w:divsChild>
            <w:div w:id="219439542">
              <w:marLeft w:val="0"/>
              <w:marRight w:val="0"/>
              <w:marTop w:val="0"/>
              <w:marBottom w:val="0"/>
              <w:divBdr>
                <w:top w:val="none" w:sz="0" w:space="0" w:color="auto"/>
                <w:left w:val="none" w:sz="0" w:space="0" w:color="auto"/>
                <w:bottom w:val="none" w:sz="0" w:space="0" w:color="auto"/>
                <w:right w:val="none" w:sz="0" w:space="0" w:color="auto"/>
              </w:divBdr>
            </w:div>
          </w:divsChild>
        </w:div>
        <w:div w:id="499664955">
          <w:marLeft w:val="0"/>
          <w:marRight w:val="0"/>
          <w:marTop w:val="0"/>
          <w:marBottom w:val="0"/>
          <w:divBdr>
            <w:top w:val="none" w:sz="0" w:space="0" w:color="auto"/>
            <w:left w:val="none" w:sz="0" w:space="0" w:color="auto"/>
            <w:bottom w:val="none" w:sz="0" w:space="0" w:color="auto"/>
            <w:right w:val="none" w:sz="0" w:space="0" w:color="auto"/>
          </w:divBdr>
          <w:divsChild>
            <w:div w:id="236524456">
              <w:marLeft w:val="0"/>
              <w:marRight w:val="0"/>
              <w:marTop w:val="0"/>
              <w:marBottom w:val="0"/>
              <w:divBdr>
                <w:top w:val="none" w:sz="0" w:space="0" w:color="auto"/>
                <w:left w:val="none" w:sz="0" w:space="0" w:color="auto"/>
                <w:bottom w:val="none" w:sz="0" w:space="0" w:color="auto"/>
                <w:right w:val="none" w:sz="0" w:space="0" w:color="auto"/>
              </w:divBdr>
            </w:div>
            <w:div w:id="793063768">
              <w:marLeft w:val="0"/>
              <w:marRight w:val="0"/>
              <w:marTop w:val="0"/>
              <w:marBottom w:val="0"/>
              <w:divBdr>
                <w:top w:val="none" w:sz="0" w:space="0" w:color="auto"/>
                <w:left w:val="none" w:sz="0" w:space="0" w:color="auto"/>
                <w:bottom w:val="none" w:sz="0" w:space="0" w:color="auto"/>
                <w:right w:val="none" w:sz="0" w:space="0" w:color="auto"/>
              </w:divBdr>
            </w:div>
          </w:divsChild>
        </w:div>
        <w:div w:id="456485287">
          <w:marLeft w:val="0"/>
          <w:marRight w:val="0"/>
          <w:marTop w:val="0"/>
          <w:marBottom w:val="0"/>
          <w:divBdr>
            <w:top w:val="none" w:sz="0" w:space="0" w:color="auto"/>
            <w:left w:val="none" w:sz="0" w:space="0" w:color="auto"/>
            <w:bottom w:val="none" w:sz="0" w:space="0" w:color="auto"/>
            <w:right w:val="none" w:sz="0" w:space="0" w:color="auto"/>
          </w:divBdr>
          <w:divsChild>
            <w:div w:id="403532171">
              <w:marLeft w:val="0"/>
              <w:marRight w:val="0"/>
              <w:marTop w:val="0"/>
              <w:marBottom w:val="0"/>
              <w:divBdr>
                <w:top w:val="none" w:sz="0" w:space="0" w:color="auto"/>
                <w:left w:val="none" w:sz="0" w:space="0" w:color="auto"/>
                <w:bottom w:val="none" w:sz="0" w:space="0" w:color="auto"/>
                <w:right w:val="none" w:sz="0" w:space="0" w:color="auto"/>
              </w:divBdr>
            </w:div>
          </w:divsChild>
        </w:div>
        <w:div w:id="1532036656">
          <w:marLeft w:val="0"/>
          <w:marRight w:val="0"/>
          <w:marTop w:val="0"/>
          <w:marBottom w:val="0"/>
          <w:divBdr>
            <w:top w:val="none" w:sz="0" w:space="0" w:color="auto"/>
            <w:left w:val="none" w:sz="0" w:space="0" w:color="auto"/>
            <w:bottom w:val="none" w:sz="0" w:space="0" w:color="auto"/>
            <w:right w:val="none" w:sz="0" w:space="0" w:color="auto"/>
          </w:divBdr>
          <w:divsChild>
            <w:div w:id="1682125087">
              <w:marLeft w:val="0"/>
              <w:marRight w:val="0"/>
              <w:marTop w:val="0"/>
              <w:marBottom w:val="0"/>
              <w:divBdr>
                <w:top w:val="none" w:sz="0" w:space="0" w:color="auto"/>
                <w:left w:val="none" w:sz="0" w:space="0" w:color="auto"/>
                <w:bottom w:val="none" w:sz="0" w:space="0" w:color="auto"/>
                <w:right w:val="none" w:sz="0" w:space="0" w:color="auto"/>
              </w:divBdr>
            </w:div>
            <w:div w:id="80418420">
              <w:marLeft w:val="0"/>
              <w:marRight w:val="0"/>
              <w:marTop w:val="0"/>
              <w:marBottom w:val="0"/>
              <w:divBdr>
                <w:top w:val="none" w:sz="0" w:space="0" w:color="auto"/>
                <w:left w:val="none" w:sz="0" w:space="0" w:color="auto"/>
                <w:bottom w:val="none" w:sz="0" w:space="0" w:color="auto"/>
                <w:right w:val="none" w:sz="0" w:space="0" w:color="auto"/>
              </w:divBdr>
            </w:div>
            <w:div w:id="1995596696">
              <w:marLeft w:val="0"/>
              <w:marRight w:val="0"/>
              <w:marTop w:val="0"/>
              <w:marBottom w:val="0"/>
              <w:divBdr>
                <w:top w:val="none" w:sz="0" w:space="0" w:color="auto"/>
                <w:left w:val="none" w:sz="0" w:space="0" w:color="auto"/>
                <w:bottom w:val="none" w:sz="0" w:space="0" w:color="auto"/>
                <w:right w:val="none" w:sz="0" w:space="0" w:color="auto"/>
              </w:divBdr>
            </w:div>
            <w:div w:id="1437677645">
              <w:marLeft w:val="0"/>
              <w:marRight w:val="0"/>
              <w:marTop w:val="0"/>
              <w:marBottom w:val="0"/>
              <w:divBdr>
                <w:top w:val="none" w:sz="0" w:space="0" w:color="auto"/>
                <w:left w:val="none" w:sz="0" w:space="0" w:color="auto"/>
                <w:bottom w:val="none" w:sz="0" w:space="0" w:color="auto"/>
                <w:right w:val="none" w:sz="0" w:space="0" w:color="auto"/>
              </w:divBdr>
            </w:div>
            <w:div w:id="1902714683">
              <w:marLeft w:val="0"/>
              <w:marRight w:val="0"/>
              <w:marTop w:val="0"/>
              <w:marBottom w:val="0"/>
              <w:divBdr>
                <w:top w:val="none" w:sz="0" w:space="0" w:color="auto"/>
                <w:left w:val="none" w:sz="0" w:space="0" w:color="auto"/>
                <w:bottom w:val="none" w:sz="0" w:space="0" w:color="auto"/>
                <w:right w:val="none" w:sz="0" w:space="0" w:color="auto"/>
              </w:divBdr>
            </w:div>
            <w:div w:id="633995390">
              <w:marLeft w:val="0"/>
              <w:marRight w:val="0"/>
              <w:marTop w:val="0"/>
              <w:marBottom w:val="0"/>
              <w:divBdr>
                <w:top w:val="none" w:sz="0" w:space="0" w:color="auto"/>
                <w:left w:val="none" w:sz="0" w:space="0" w:color="auto"/>
                <w:bottom w:val="none" w:sz="0" w:space="0" w:color="auto"/>
                <w:right w:val="none" w:sz="0" w:space="0" w:color="auto"/>
              </w:divBdr>
            </w:div>
            <w:div w:id="1801260692">
              <w:marLeft w:val="0"/>
              <w:marRight w:val="0"/>
              <w:marTop w:val="0"/>
              <w:marBottom w:val="0"/>
              <w:divBdr>
                <w:top w:val="none" w:sz="0" w:space="0" w:color="auto"/>
                <w:left w:val="none" w:sz="0" w:space="0" w:color="auto"/>
                <w:bottom w:val="none" w:sz="0" w:space="0" w:color="auto"/>
                <w:right w:val="none" w:sz="0" w:space="0" w:color="auto"/>
              </w:divBdr>
            </w:div>
          </w:divsChild>
        </w:div>
        <w:div w:id="464782639">
          <w:marLeft w:val="0"/>
          <w:marRight w:val="0"/>
          <w:marTop w:val="0"/>
          <w:marBottom w:val="0"/>
          <w:divBdr>
            <w:top w:val="none" w:sz="0" w:space="0" w:color="auto"/>
            <w:left w:val="none" w:sz="0" w:space="0" w:color="auto"/>
            <w:bottom w:val="none" w:sz="0" w:space="0" w:color="auto"/>
            <w:right w:val="none" w:sz="0" w:space="0" w:color="auto"/>
          </w:divBdr>
          <w:divsChild>
            <w:div w:id="1928272892">
              <w:marLeft w:val="0"/>
              <w:marRight w:val="0"/>
              <w:marTop w:val="0"/>
              <w:marBottom w:val="0"/>
              <w:divBdr>
                <w:top w:val="none" w:sz="0" w:space="0" w:color="auto"/>
                <w:left w:val="none" w:sz="0" w:space="0" w:color="auto"/>
                <w:bottom w:val="none" w:sz="0" w:space="0" w:color="auto"/>
                <w:right w:val="none" w:sz="0" w:space="0" w:color="auto"/>
              </w:divBdr>
            </w:div>
          </w:divsChild>
        </w:div>
        <w:div w:id="1800294635">
          <w:marLeft w:val="0"/>
          <w:marRight w:val="0"/>
          <w:marTop w:val="0"/>
          <w:marBottom w:val="0"/>
          <w:divBdr>
            <w:top w:val="none" w:sz="0" w:space="0" w:color="auto"/>
            <w:left w:val="none" w:sz="0" w:space="0" w:color="auto"/>
            <w:bottom w:val="none" w:sz="0" w:space="0" w:color="auto"/>
            <w:right w:val="none" w:sz="0" w:space="0" w:color="auto"/>
          </w:divBdr>
          <w:divsChild>
            <w:div w:id="1599101657">
              <w:marLeft w:val="0"/>
              <w:marRight w:val="0"/>
              <w:marTop w:val="0"/>
              <w:marBottom w:val="0"/>
              <w:divBdr>
                <w:top w:val="none" w:sz="0" w:space="0" w:color="auto"/>
                <w:left w:val="none" w:sz="0" w:space="0" w:color="auto"/>
                <w:bottom w:val="none" w:sz="0" w:space="0" w:color="auto"/>
                <w:right w:val="none" w:sz="0" w:space="0" w:color="auto"/>
              </w:divBdr>
            </w:div>
          </w:divsChild>
        </w:div>
        <w:div w:id="2111777773">
          <w:marLeft w:val="0"/>
          <w:marRight w:val="0"/>
          <w:marTop w:val="0"/>
          <w:marBottom w:val="0"/>
          <w:divBdr>
            <w:top w:val="none" w:sz="0" w:space="0" w:color="auto"/>
            <w:left w:val="none" w:sz="0" w:space="0" w:color="auto"/>
            <w:bottom w:val="none" w:sz="0" w:space="0" w:color="auto"/>
            <w:right w:val="none" w:sz="0" w:space="0" w:color="auto"/>
          </w:divBdr>
          <w:divsChild>
            <w:div w:id="1716730270">
              <w:marLeft w:val="0"/>
              <w:marRight w:val="0"/>
              <w:marTop w:val="0"/>
              <w:marBottom w:val="0"/>
              <w:divBdr>
                <w:top w:val="none" w:sz="0" w:space="0" w:color="auto"/>
                <w:left w:val="none" w:sz="0" w:space="0" w:color="auto"/>
                <w:bottom w:val="none" w:sz="0" w:space="0" w:color="auto"/>
                <w:right w:val="none" w:sz="0" w:space="0" w:color="auto"/>
              </w:divBdr>
            </w:div>
            <w:div w:id="205070097">
              <w:marLeft w:val="0"/>
              <w:marRight w:val="0"/>
              <w:marTop w:val="0"/>
              <w:marBottom w:val="0"/>
              <w:divBdr>
                <w:top w:val="none" w:sz="0" w:space="0" w:color="auto"/>
                <w:left w:val="none" w:sz="0" w:space="0" w:color="auto"/>
                <w:bottom w:val="none" w:sz="0" w:space="0" w:color="auto"/>
                <w:right w:val="none" w:sz="0" w:space="0" w:color="auto"/>
              </w:divBdr>
            </w:div>
            <w:div w:id="1672684527">
              <w:marLeft w:val="0"/>
              <w:marRight w:val="0"/>
              <w:marTop w:val="0"/>
              <w:marBottom w:val="0"/>
              <w:divBdr>
                <w:top w:val="none" w:sz="0" w:space="0" w:color="auto"/>
                <w:left w:val="none" w:sz="0" w:space="0" w:color="auto"/>
                <w:bottom w:val="none" w:sz="0" w:space="0" w:color="auto"/>
                <w:right w:val="none" w:sz="0" w:space="0" w:color="auto"/>
              </w:divBdr>
            </w:div>
            <w:div w:id="535654584">
              <w:marLeft w:val="0"/>
              <w:marRight w:val="0"/>
              <w:marTop w:val="0"/>
              <w:marBottom w:val="0"/>
              <w:divBdr>
                <w:top w:val="none" w:sz="0" w:space="0" w:color="auto"/>
                <w:left w:val="none" w:sz="0" w:space="0" w:color="auto"/>
                <w:bottom w:val="none" w:sz="0" w:space="0" w:color="auto"/>
                <w:right w:val="none" w:sz="0" w:space="0" w:color="auto"/>
              </w:divBdr>
            </w:div>
          </w:divsChild>
        </w:div>
        <w:div w:id="1847162045">
          <w:marLeft w:val="0"/>
          <w:marRight w:val="0"/>
          <w:marTop w:val="0"/>
          <w:marBottom w:val="0"/>
          <w:divBdr>
            <w:top w:val="none" w:sz="0" w:space="0" w:color="auto"/>
            <w:left w:val="none" w:sz="0" w:space="0" w:color="auto"/>
            <w:bottom w:val="none" w:sz="0" w:space="0" w:color="auto"/>
            <w:right w:val="none" w:sz="0" w:space="0" w:color="auto"/>
          </w:divBdr>
          <w:divsChild>
            <w:div w:id="641888680">
              <w:marLeft w:val="0"/>
              <w:marRight w:val="0"/>
              <w:marTop w:val="0"/>
              <w:marBottom w:val="0"/>
              <w:divBdr>
                <w:top w:val="none" w:sz="0" w:space="0" w:color="auto"/>
                <w:left w:val="none" w:sz="0" w:space="0" w:color="auto"/>
                <w:bottom w:val="none" w:sz="0" w:space="0" w:color="auto"/>
                <w:right w:val="none" w:sz="0" w:space="0" w:color="auto"/>
              </w:divBdr>
            </w:div>
          </w:divsChild>
        </w:div>
        <w:div w:id="1281455160">
          <w:marLeft w:val="0"/>
          <w:marRight w:val="0"/>
          <w:marTop w:val="0"/>
          <w:marBottom w:val="0"/>
          <w:divBdr>
            <w:top w:val="none" w:sz="0" w:space="0" w:color="auto"/>
            <w:left w:val="none" w:sz="0" w:space="0" w:color="auto"/>
            <w:bottom w:val="none" w:sz="0" w:space="0" w:color="auto"/>
            <w:right w:val="none" w:sz="0" w:space="0" w:color="auto"/>
          </w:divBdr>
          <w:divsChild>
            <w:div w:id="259988571">
              <w:marLeft w:val="0"/>
              <w:marRight w:val="0"/>
              <w:marTop w:val="0"/>
              <w:marBottom w:val="0"/>
              <w:divBdr>
                <w:top w:val="none" w:sz="0" w:space="0" w:color="auto"/>
                <w:left w:val="none" w:sz="0" w:space="0" w:color="auto"/>
                <w:bottom w:val="none" w:sz="0" w:space="0" w:color="auto"/>
                <w:right w:val="none" w:sz="0" w:space="0" w:color="auto"/>
              </w:divBdr>
            </w:div>
          </w:divsChild>
        </w:div>
        <w:div w:id="160971920">
          <w:marLeft w:val="0"/>
          <w:marRight w:val="0"/>
          <w:marTop w:val="0"/>
          <w:marBottom w:val="0"/>
          <w:divBdr>
            <w:top w:val="none" w:sz="0" w:space="0" w:color="auto"/>
            <w:left w:val="none" w:sz="0" w:space="0" w:color="auto"/>
            <w:bottom w:val="none" w:sz="0" w:space="0" w:color="auto"/>
            <w:right w:val="none" w:sz="0" w:space="0" w:color="auto"/>
          </w:divBdr>
          <w:divsChild>
            <w:div w:id="723715956">
              <w:marLeft w:val="0"/>
              <w:marRight w:val="0"/>
              <w:marTop w:val="0"/>
              <w:marBottom w:val="0"/>
              <w:divBdr>
                <w:top w:val="none" w:sz="0" w:space="0" w:color="auto"/>
                <w:left w:val="none" w:sz="0" w:space="0" w:color="auto"/>
                <w:bottom w:val="none" w:sz="0" w:space="0" w:color="auto"/>
                <w:right w:val="none" w:sz="0" w:space="0" w:color="auto"/>
              </w:divBdr>
            </w:div>
            <w:div w:id="1741055221">
              <w:marLeft w:val="0"/>
              <w:marRight w:val="0"/>
              <w:marTop w:val="0"/>
              <w:marBottom w:val="0"/>
              <w:divBdr>
                <w:top w:val="none" w:sz="0" w:space="0" w:color="auto"/>
                <w:left w:val="none" w:sz="0" w:space="0" w:color="auto"/>
                <w:bottom w:val="none" w:sz="0" w:space="0" w:color="auto"/>
                <w:right w:val="none" w:sz="0" w:space="0" w:color="auto"/>
              </w:divBdr>
            </w:div>
            <w:div w:id="625240378">
              <w:marLeft w:val="0"/>
              <w:marRight w:val="0"/>
              <w:marTop w:val="0"/>
              <w:marBottom w:val="0"/>
              <w:divBdr>
                <w:top w:val="none" w:sz="0" w:space="0" w:color="auto"/>
                <w:left w:val="none" w:sz="0" w:space="0" w:color="auto"/>
                <w:bottom w:val="none" w:sz="0" w:space="0" w:color="auto"/>
                <w:right w:val="none" w:sz="0" w:space="0" w:color="auto"/>
              </w:divBdr>
            </w:div>
          </w:divsChild>
        </w:div>
        <w:div w:id="1215194833">
          <w:marLeft w:val="0"/>
          <w:marRight w:val="0"/>
          <w:marTop w:val="0"/>
          <w:marBottom w:val="0"/>
          <w:divBdr>
            <w:top w:val="none" w:sz="0" w:space="0" w:color="auto"/>
            <w:left w:val="none" w:sz="0" w:space="0" w:color="auto"/>
            <w:bottom w:val="none" w:sz="0" w:space="0" w:color="auto"/>
            <w:right w:val="none" w:sz="0" w:space="0" w:color="auto"/>
          </w:divBdr>
          <w:divsChild>
            <w:div w:id="191964531">
              <w:marLeft w:val="0"/>
              <w:marRight w:val="0"/>
              <w:marTop w:val="0"/>
              <w:marBottom w:val="0"/>
              <w:divBdr>
                <w:top w:val="none" w:sz="0" w:space="0" w:color="auto"/>
                <w:left w:val="none" w:sz="0" w:space="0" w:color="auto"/>
                <w:bottom w:val="none" w:sz="0" w:space="0" w:color="auto"/>
                <w:right w:val="none" w:sz="0" w:space="0" w:color="auto"/>
              </w:divBdr>
            </w:div>
          </w:divsChild>
        </w:div>
        <w:div w:id="1704477911">
          <w:marLeft w:val="0"/>
          <w:marRight w:val="0"/>
          <w:marTop w:val="0"/>
          <w:marBottom w:val="0"/>
          <w:divBdr>
            <w:top w:val="none" w:sz="0" w:space="0" w:color="auto"/>
            <w:left w:val="none" w:sz="0" w:space="0" w:color="auto"/>
            <w:bottom w:val="none" w:sz="0" w:space="0" w:color="auto"/>
            <w:right w:val="none" w:sz="0" w:space="0" w:color="auto"/>
          </w:divBdr>
          <w:divsChild>
            <w:div w:id="329986040">
              <w:marLeft w:val="0"/>
              <w:marRight w:val="0"/>
              <w:marTop w:val="0"/>
              <w:marBottom w:val="0"/>
              <w:divBdr>
                <w:top w:val="none" w:sz="0" w:space="0" w:color="auto"/>
                <w:left w:val="none" w:sz="0" w:space="0" w:color="auto"/>
                <w:bottom w:val="none" w:sz="0" w:space="0" w:color="auto"/>
                <w:right w:val="none" w:sz="0" w:space="0" w:color="auto"/>
              </w:divBdr>
            </w:div>
          </w:divsChild>
        </w:div>
        <w:div w:id="2056007838">
          <w:marLeft w:val="0"/>
          <w:marRight w:val="0"/>
          <w:marTop w:val="0"/>
          <w:marBottom w:val="0"/>
          <w:divBdr>
            <w:top w:val="none" w:sz="0" w:space="0" w:color="auto"/>
            <w:left w:val="none" w:sz="0" w:space="0" w:color="auto"/>
            <w:bottom w:val="none" w:sz="0" w:space="0" w:color="auto"/>
            <w:right w:val="none" w:sz="0" w:space="0" w:color="auto"/>
          </w:divBdr>
          <w:divsChild>
            <w:div w:id="59444251">
              <w:marLeft w:val="0"/>
              <w:marRight w:val="0"/>
              <w:marTop w:val="0"/>
              <w:marBottom w:val="0"/>
              <w:divBdr>
                <w:top w:val="none" w:sz="0" w:space="0" w:color="auto"/>
                <w:left w:val="none" w:sz="0" w:space="0" w:color="auto"/>
                <w:bottom w:val="none" w:sz="0" w:space="0" w:color="auto"/>
                <w:right w:val="none" w:sz="0" w:space="0" w:color="auto"/>
              </w:divBdr>
            </w:div>
          </w:divsChild>
        </w:div>
        <w:div w:id="1778863808">
          <w:marLeft w:val="0"/>
          <w:marRight w:val="0"/>
          <w:marTop w:val="0"/>
          <w:marBottom w:val="0"/>
          <w:divBdr>
            <w:top w:val="none" w:sz="0" w:space="0" w:color="auto"/>
            <w:left w:val="none" w:sz="0" w:space="0" w:color="auto"/>
            <w:bottom w:val="none" w:sz="0" w:space="0" w:color="auto"/>
            <w:right w:val="none" w:sz="0" w:space="0" w:color="auto"/>
          </w:divBdr>
          <w:divsChild>
            <w:div w:id="872882955">
              <w:marLeft w:val="0"/>
              <w:marRight w:val="0"/>
              <w:marTop w:val="0"/>
              <w:marBottom w:val="0"/>
              <w:divBdr>
                <w:top w:val="none" w:sz="0" w:space="0" w:color="auto"/>
                <w:left w:val="none" w:sz="0" w:space="0" w:color="auto"/>
                <w:bottom w:val="none" w:sz="0" w:space="0" w:color="auto"/>
                <w:right w:val="none" w:sz="0" w:space="0" w:color="auto"/>
              </w:divBdr>
            </w:div>
          </w:divsChild>
        </w:div>
        <w:div w:id="1706908270">
          <w:marLeft w:val="0"/>
          <w:marRight w:val="0"/>
          <w:marTop w:val="0"/>
          <w:marBottom w:val="0"/>
          <w:divBdr>
            <w:top w:val="none" w:sz="0" w:space="0" w:color="auto"/>
            <w:left w:val="none" w:sz="0" w:space="0" w:color="auto"/>
            <w:bottom w:val="none" w:sz="0" w:space="0" w:color="auto"/>
            <w:right w:val="none" w:sz="0" w:space="0" w:color="auto"/>
          </w:divBdr>
          <w:divsChild>
            <w:div w:id="1265839727">
              <w:marLeft w:val="0"/>
              <w:marRight w:val="0"/>
              <w:marTop w:val="0"/>
              <w:marBottom w:val="0"/>
              <w:divBdr>
                <w:top w:val="none" w:sz="0" w:space="0" w:color="auto"/>
                <w:left w:val="none" w:sz="0" w:space="0" w:color="auto"/>
                <w:bottom w:val="none" w:sz="0" w:space="0" w:color="auto"/>
                <w:right w:val="none" w:sz="0" w:space="0" w:color="auto"/>
              </w:divBdr>
            </w:div>
          </w:divsChild>
        </w:div>
        <w:div w:id="1847555347">
          <w:marLeft w:val="0"/>
          <w:marRight w:val="0"/>
          <w:marTop w:val="0"/>
          <w:marBottom w:val="0"/>
          <w:divBdr>
            <w:top w:val="none" w:sz="0" w:space="0" w:color="auto"/>
            <w:left w:val="none" w:sz="0" w:space="0" w:color="auto"/>
            <w:bottom w:val="none" w:sz="0" w:space="0" w:color="auto"/>
            <w:right w:val="none" w:sz="0" w:space="0" w:color="auto"/>
          </w:divBdr>
          <w:divsChild>
            <w:div w:id="1144929659">
              <w:marLeft w:val="0"/>
              <w:marRight w:val="0"/>
              <w:marTop w:val="0"/>
              <w:marBottom w:val="0"/>
              <w:divBdr>
                <w:top w:val="none" w:sz="0" w:space="0" w:color="auto"/>
                <w:left w:val="none" w:sz="0" w:space="0" w:color="auto"/>
                <w:bottom w:val="none" w:sz="0" w:space="0" w:color="auto"/>
                <w:right w:val="none" w:sz="0" w:space="0" w:color="auto"/>
              </w:divBdr>
            </w:div>
            <w:div w:id="650211115">
              <w:marLeft w:val="0"/>
              <w:marRight w:val="0"/>
              <w:marTop w:val="0"/>
              <w:marBottom w:val="0"/>
              <w:divBdr>
                <w:top w:val="none" w:sz="0" w:space="0" w:color="auto"/>
                <w:left w:val="none" w:sz="0" w:space="0" w:color="auto"/>
                <w:bottom w:val="none" w:sz="0" w:space="0" w:color="auto"/>
                <w:right w:val="none" w:sz="0" w:space="0" w:color="auto"/>
              </w:divBdr>
            </w:div>
            <w:div w:id="1650476193">
              <w:marLeft w:val="0"/>
              <w:marRight w:val="0"/>
              <w:marTop w:val="0"/>
              <w:marBottom w:val="0"/>
              <w:divBdr>
                <w:top w:val="none" w:sz="0" w:space="0" w:color="auto"/>
                <w:left w:val="none" w:sz="0" w:space="0" w:color="auto"/>
                <w:bottom w:val="none" w:sz="0" w:space="0" w:color="auto"/>
                <w:right w:val="none" w:sz="0" w:space="0" w:color="auto"/>
              </w:divBdr>
            </w:div>
          </w:divsChild>
        </w:div>
        <w:div w:id="807405123">
          <w:marLeft w:val="0"/>
          <w:marRight w:val="0"/>
          <w:marTop w:val="0"/>
          <w:marBottom w:val="0"/>
          <w:divBdr>
            <w:top w:val="none" w:sz="0" w:space="0" w:color="auto"/>
            <w:left w:val="none" w:sz="0" w:space="0" w:color="auto"/>
            <w:bottom w:val="none" w:sz="0" w:space="0" w:color="auto"/>
            <w:right w:val="none" w:sz="0" w:space="0" w:color="auto"/>
          </w:divBdr>
          <w:divsChild>
            <w:div w:id="2091079040">
              <w:marLeft w:val="0"/>
              <w:marRight w:val="0"/>
              <w:marTop w:val="0"/>
              <w:marBottom w:val="0"/>
              <w:divBdr>
                <w:top w:val="none" w:sz="0" w:space="0" w:color="auto"/>
                <w:left w:val="none" w:sz="0" w:space="0" w:color="auto"/>
                <w:bottom w:val="none" w:sz="0" w:space="0" w:color="auto"/>
                <w:right w:val="none" w:sz="0" w:space="0" w:color="auto"/>
              </w:divBdr>
            </w:div>
          </w:divsChild>
        </w:div>
        <w:div w:id="681395247">
          <w:marLeft w:val="0"/>
          <w:marRight w:val="0"/>
          <w:marTop w:val="0"/>
          <w:marBottom w:val="0"/>
          <w:divBdr>
            <w:top w:val="none" w:sz="0" w:space="0" w:color="auto"/>
            <w:left w:val="none" w:sz="0" w:space="0" w:color="auto"/>
            <w:bottom w:val="none" w:sz="0" w:space="0" w:color="auto"/>
            <w:right w:val="none" w:sz="0" w:space="0" w:color="auto"/>
          </w:divBdr>
          <w:divsChild>
            <w:div w:id="1384014285">
              <w:marLeft w:val="0"/>
              <w:marRight w:val="0"/>
              <w:marTop w:val="0"/>
              <w:marBottom w:val="0"/>
              <w:divBdr>
                <w:top w:val="none" w:sz="0" w:space="0" w:color="auto"/>
                <w:left w:val="none" w:sz="0" w:space="0" w:color="auto"/>
                <w:bottom w:val="none" w:sz="0" w:space="0" w:color="auto"/>
                <w:right w:val="none" w:sz="0" w:space="0" w:color="auto"/>
              </w:divBdr>
            </w:div>
          </w:divsChild>
        </w:div>
        <w:div w:id="777263971">
          <w:marLeft w:val="0"/>
          <w:marRight w:val="0"/>
          <w:marTop w:val="0"/>
          <w:marBottom w:val="0"/>
          <w:divBdr>
            <w:top w:val="none" w:sz="0" w:space="0" w:color="auto"/>
            <w:left w:val="none" w:sz="0" w:space="0" w:color="auto"/>
            <w:bottom w:val="none" w:sz="0" w:space="0" w:color="auto"/>
            <w:right w:val="none" w:sz="0" w:space="0" w:color="auto"/>
          </w:divBdr>
          <w:divsChild>
            <w:div w:id="1657149830">
              <w:marLeft w:val="0"/>
              <w:marRight w:val="0"/>
              <w:marTop w:val="0"/>
              <w:marBottom w:val="0"/>
              <w:divBdr>
                <w:top w:val="none" w:sz="0" w:space="0" w:color="auto"/>
                <w:left w:val="none" w:sz="0" w:space="0" w:color="auto"/>
                <w:bottom w:val="none" w:sz="0" w:space="0" w:color="auto"/>
                <w:right w:val="none" w:sz="0" w:space="0" w:color="auto"/>
              </w:divBdr>
            </w:div>
            <w:div w:id="808983215">
              <w:marLeft w:val="0"/>
              <w:marRight w:val="0"/>
              <w:marTop w:val="0"/>
              <w:marBottom w:val="0"/>
              <w:divBdr>
                <w:top w:val="none" w:sz="0" w:space="0" w:color="auto"/>
                <w:left w:val="none" w:sz="0" w:space="0" w:color="auto"/>
                <w:bottom w:val="none" w:sz="0" w:space="0" w:color="auto"/>
                <w:right w:val="none" w:sz="0" w:space="0" w:color="auto"/>
              </w:divBdr>
            </w:div>
          </w:divsChild>
        </w:div>
        <w:div w:id="823593896">
          <w:marLeft w:val="0"/>
          <w:marRight w:val="0"/>
          <w:marTop w:val="0"/>
          <w:marBottom w:val="0"/>
          <w:divBdr>
            <w:top w:val="none" w:sz="0" w:space="0" w:color="auto"/>
            <w:left w:val="none" w:sz="0" w:space="0" w:color="auto"/>
            <w:bottom w:val="none" w:sz="0" w:space="0" w:color="auto"/>
            <w:right w:val="none" w:sz="0" w:space="0" w:color="auto"/>
          </w:divBdr>
          <w:divsChild>
            <w:div w:id="573513190">
              <w:marLeft w:val="0"/>
              <w:marRight w:val="0"/>
              <w:marTop w:val="0"/>
              <w:marBottom w:val="0"/>
              <w:divBdr>
                <w:top w:val="none" w:sz="0" w:space="0" w:color="auto"/>
                <w:left w:val="none" w:sz="0" w:space="0" w:color="auto"/>
                <w:bottom w:val="none" w:sz="0" w:space="0" w:color="auto"/>
                <w:right w:val="none" w:sz="0" w:space="0" w:color="auto"/>
              </w:divBdr>
            </w:div>
            <w:div w:id="269818143">
              <w:marLeft w:val="0"/>
              <w:marRight w:val="0"/>
              <w:marTop w:val="0"/>
              <w:marBottom w:val="0"/>
              <w:divBdr>
                <w:top w:val="none" w:sz="0" w:space="0" w:color="auto"/>
                <w:left w:val="none" w:sz="0" w:space="0" w:color="auto"/>
                <w:bottom w:val="none" w:sz="0" w:space="0" w:color="auto"/>
                <w:right w:val="none" w:sz="0" w:space="0" w:color="auto"/>
              </w:divBdr>
            </w:div>
            <w:div w:id="1218467678">
              <w:marLeft w:val="0"/>
              <w:marRight w:val="0"/>
              <w:marTop w:val="0"/>
              <w:marBottom w:val="0"/>
              <w:divBdr>
                <w:top w:val="none" w:sz="0" w:space="0" w:color="auto"/>
                <w:left w:val="none" w:sz="0" w:space="0" w:color="auto"/>
                <w:bottom w:val="none" w:sz="0" w:space="0" w:color="auto"/>
                <w:right w:val="none" w:sz="0" w:space="0" w:color="auto"/>
              </w:divBdr>
            </w:div>
            <w:div w:id="1257324749">
              <w:marLeft w:val="0"/>
              <w:marRight w:val="0"/>
              <w:marTop w:val="0"/>
              <w:marBottom w:val="0"/>
              <w:divBdr>
                <w:top w:val="none" w:sz="0" w:space="0" w:color="auto"/>
                <w:left w:val="none" w:sz="0" w:space="0" w:color="auto"/>
                <w:bottom w:val="none" w:sz="0" w:space="0" w:color="auto"/>
                <w:right w:val="none" w:sz="0" w:space="0" w:color="auto"/>
              </w:divBdr>
            </w:div>
            <w:div w:id="272641415">
              <w:marLeft w:val="0"/>
              <w:marRight w:val="0"/>
              <w:marTop w:val="0"/>
              <w:marBottom w:val="0"/>
              <w:divBdr>
                <w:top w:val="none" w:sz="0" w:space="0" w:color="auto"/>
                <w:left w:val="none" w:sz="0" w:space="0" w:color="auto"/>
                <w:bottom w:val="none" w:sz="0" w:space="0" w:color="auto"/>
                <w:right w:val="none" w:sz="0" w:space="0" w:color="auto"/>
              </w:divBdr>
            </w:div>
          </w:divsChild>
        </w:div>
        <w:div w:id="731468940">
          <w:marLeft w:val="0"/>
          <w:marRight w:val="0"/>
          <w:marTop w:val="0"/>
          <w:marBottom w:val="0"/>
          <w:divBdr>
            <w:top w:val="none" w:sz="0" w:space="0" w:color="auto"/>
            <w:left w:val="none" w:sz="0" w:space="0" w:color="auto"/>
            <w:bottom w:val="none" w:sz="0" w:space="0" w:color="auto"/>
            <w:right w:val="none" w:sz="0" w:space="0" w:color="auto"/>
          </w:divBdr>
          <w:divsChild>
            <w:div w:id="654189275">
              <w:marLeft w:val="0"/>
              <w:marRight w:val="0"/>
              <w:marTop w:val="0"/>
              <w:marBottom w:val="0"/>
              <w:divBdr>
                <w:top w:val="none" w:sz="0" w:space="0" w:color="auto"/>
                <w:left w:val="none" w:sz="0" w:space="0" w:color="auto"/>
                <w:bottom w:val="none" w:sz="0" w:space="0" w:color="auto"/>
                <w:right w:val="none" w:sz="0" w:space="0" w:color="auto"/>
              </w:divBdr>
            </w:div>
          </w:divsChild>
        </w:div>
        <w:div w:id="493649656">
          <w:marLeft w:val="0"/>
          <w:marRight w:val="0"/>
          <w:marTop w:val="0"/>
          <w:marBottom w:val="0"/>
          <w:divBdr>
            <w:top w:val="none" w:sz="0" w:space="0" w:color="auto"/>
            <w:left w:val="none" w:sz="0" w:space="0" w:color="auto"/>
            <w:bottom w:val="none" w:sz="0" w:space="0" w:color="auto"/>
            <w:right w:val="none" w:sz="0" w:space="0" w:color="auto"/>
          </w:divBdr>
          <w:divsChild>
            <w:div w:id="498888669">
              <w:marLeft w:val="0"/>
              <w:marRight w:val="0"/>
              <w:marTop w:val="0"/>
              <w:marBottom w:val="0"/>
              <w:divBdr>
                <w:top w:val="none" w:sz="0" w:space="0" w:color="auto"/>
                <w:left w:val="none" w:sz="0" w:space="0" w:color="auto"/>
                <w:bottom w:val="none" w:sz="0" w:space="0" w:color="auto"/>
                <w:right w:val="none" w:sz="0" w:space="0" w:color="auto"/>
              </w:divBdr>
            </w:div>
          </w:divsChild>
        </w:div>
        <w:div w:id="556279444">
          <w:marLeft w:val="0"/>
          <w:marRight w:val="0"/>
          <w:marTop w:val="0"/>
          <w:marBottom w:val="0"/>
          <w:divBdr>
            <w:top w:val="none" w:sz="0" w:space="0" w:color="auto"/>
            <w:left w:val="none" w:sz="0" w:space="0" w:color="auto"/>
            <w:bottom w:val="none" w:sz="0" w:space="0" w:color="auto"/>
            <w:right w:val="none" w:sz="0" w:space="0" w:color="auto"/>
          </w:divBdr>
          <w:divsChild>
            <w:div w:id="762453295">
              <w:marLeft w:val="0"/>
              <w:marRight w:val="0"/>
              <w:marTop w:val="0"/>
              <w:marBottom w:val="0"/>
              <w:divBdr>
                <w:top w:val="none" w:sz="0" w:space="0" w:color="auto"/>
                <w:left w:val="none" w:sz="0" w:space="0" w:color="auto"/>
                <w:bottom w:val="none" w:sz="0" w:space="0" w:color="auto"/>
                <w:right w:val="none" w:sz="0" w:space="0" w:color="auto"/>
              </w:divBdr>
            </w:div>
          </w:divsChild>
        </w:div>
        <w:div w:id="481770832">
          <w:marLeft w:val="0"/>
          <w:marRight w:val="0"/>
          <w:marTop w:val="0"/>
          <w:marBottom w:val="0"/>
          <w:divBdr>
            <w:top w:val="none" w:sz="0" w:space="0" w:color="auto"/>
            <w:left w:val="none" w:sz="0" w:space="0" w:color="auto"/>
            <w:bottom w:val="none" w:sz="0" w:space="0" w:color="auto"/>
            <w:right w:val="none" w:sz="0" w:space="0" w:color="auto"/>
          </w:divBdr>
          <w:divsChild>
            <w:div w:id="175198531">
              <w:marLeft w:val="0"/>
              <w:marRight w:val="0"/>
              <w:marTop w:val="0"/>
              <w:marBottom w:val="0"/>
              <w:divBdr>
                <w:top w:val="none" w:sz="0" w:space="0" w:color="auto"/>
                <w:left w:val="none" w:sz="0" w:space="0" w:color="auto"/>
                <w:bottom w:val="none" w:sz="0" w:space="0" w:color="auto"/>
                <w:right w:val="none" w:sz="0" w:space="0" w:color="auto"/>
              </w:divBdr>
            </w:div>
          </w:divsChild>
        </w:div>
        <w:div w:id="1007362451">
          <w:marLeft w:val="0"/>
          <w:marRight w:val="0"/>
          <w:marTop w:val="0"/>
          <w:marBottom w:val="0"/>
          <w:divBdr>
            <w:top w:val="none" w:sz="0" w:space="0" w:color="auto"/>
            <w:left w:val="none" w:sz="0" w:space="0" w:color="auto"/>
            <w:bottom w:val="none" w:sz="0" w:space="0" w:color="auto"/>
            <w:right w:val="none" w:sz="0" w:space="0" w:color="auto"/>
          </w:divBdr>
          <w:divsChild>
            <w:div w:id="765614948">
              <w:marLeft w:val="0"/>
              <w:marRight w:val="0"/>
              <w:marTop w:val="0"/>
              <w:marBottom w:val="0"/>
              <w:divBdr>
                <w:top w:val="none" w:sz="0" w:space="0" w:color="auto"/>
                <w:left w:val="none" w:sz="0" w:space="0" w:color="auto"/>
                <w:bottom w:val="none" w:sz="0" w:space="0" w:color="auto"/>
                <w:right w:val="none" w:sz="0" w:space="0" w:color="auto"/>
              </w:divBdr>
            </w:div>
          </w:divsChild>
        </w:div>
        <w:div w:id="874317157">
          <w:marLeft w:val="0"/>
          <w:marRight w:val="0"/>
          <w:marTop w:val="0"/>
          <w:marBottom w:val="0"/>
          <w:divBdr>
            <w:top w:val="none" w:sz="0" w:space="0" w:color="auto"/>
            <w:left w:val="none" w:sz="0" w:space="0" w:color="auto"/>
            <w:bottom w:val="none" w:sz="0" w:space="0" w:color="auto"/>
            <w:right w:val="none" w:sz="0" w:space="0" w:color="auto"/>
          </w:divBdr>
          <w:divsChild>
            <w:div w:id="491869450">
              <w:marLeft w:val="0"/>
              <w:marRight w:val="0"/>
              <w:marTop w:val="0"/>
              <w:marBottom w:val="0"/>
              <w:divBdr>
                <w:top w:val="none" w:sz="0" w:space="0" w:color="auto"/>
                <w:left w:val="none" w:sz="0" w:space="0" w:color="auto"/>
                <w:bottom w:val="none" w:sz="0" w:space="0" w:color="auto"/>
                <w:right w:val="none" w:sz="0" w:space="0" w:color="auto"/>
              </w:divBdr>
            </w:div>
            <w:div w:id="247467467">
              <w:marLeft w:val="0"/>
              <w:marRight w:val="0"/>
              <w:marTop w:val="0"/>
              <w:marBottom w:val="0"/>
              <w:divBdr>
                <w:top w:val="none" w:sz="0" w:space="0" w:color="auto"/>
                <w:left w:val="none" w:sz="0" w:space="0" w:color="auto"/>
                <w:bottom w:val="none" w:sz="0" w:space="0" w:color="auto"/>
                <w:right w:val="none" w:sz="0" w:space="0" w:color="auto"/>
              </w:divBdr>
            </w:div>
            <w:div w:id="504176834">
              <w:marLeft w:val="0"/>
              <w:marRight w:val="0"/>
              <w:marTop w:val="0"/>
              <w:marBottom w:val="0"/>
              <w:divBdr>
                <w:top w:val="none" w:sz="0" w:space="0" w:color="auto"/>
                <w:left w:val="none" w:sz="0" w:space="0" w:color="auto"/>
                <w:bottom w:val="none" w:sz="0" w:space="0" w:color="auto"/>
                <w:right w:val="none" w:sz="0" w:space="0" w:color="auto"/>
              </w:divBdr>
            </w:div>
          </w:divsChild>
        </w:div>
        <w:div w:id="954022218">
          <w:marLeft w:val="0"/>
          <w:marRight w:val="0"/>
          <w:marTop w:val="0"/>
          <w:marBottom w:val="0"/>
          <w:divBdr>
            <w:top w:val="none" w:sz="0" w:space="0" w:color="auto"/>
            <w:left w:val="none" w:sz="0" w:space="0" w:color="auto"/>
            <w:bottom w:val="none" w:sz="0" w:space="0" w:color="auto"/>
            <w:right w:val="none" w:sz="0" w:space="0" w:color="auto"/>
          </w:divBdr>
          <w:divsChild>
            <w:div w:id="2074544457">
              <w:marLeft w:val="0"/>
              <w:marRight w:val="0"/>
              <w:marTop w:val="0"/>
              <w:marBottom w:val="0"/>
              <w:divBdr>
                <w:top w:val="none" w:sz="0" w:space="0" w:color="auto"/>
                <w:left w:val="none" w:sz="0" w:space="0" w:color="auto"/>
                <w:bottom w:val="none" w:sz="0" w:space="0" w:color="auto"/>
                <w:right w:val="none" w:sz="0" w:space="0" w:color="auto"/>
              </w:divBdr>
            </w:div>
          </w:divsChild>
        </w:div>
        <w:div w:id="1775661906">
          <w:marLeft w:val="0"/>
          <w:marRight w:val="0"/>
          <w:marTop w:val="0"/>
          <w:marBottom w:val="0"/>
          <w:divBdr>
            <w:top w:val="none" w:sz="0" w:space="0" w:color="auto"/>
            <w:left w:val="none" w:sz="0" w:space="0" w:color="auto"/>
            <w:bottom w:val="none" w:sz="0" w:space="0" w:color="auto"/>
            <w:right w:val="none" w:sz="0" w:space="0" w:color="auto"/>
          </w:divBdr>
          <w:divsChild>
            <w:div w:id="1650280906">
              <w:marLeft w:val="0"/>
              <w:marRight w:val="0"/>
              <w:marTop w:val="0"/>
              <w:marBottom w:val="0"/>
              <w:divBdr>
                <w:top w:val="none" w:sz="0" w:space="0" w:color="auto"/>
                <w:left w:val="none" w:sz="0" w:space="0" w:color="auto"/>
                <w:bottom w:val="none" w:sz="0" w:space="0" w:color="auto"/>
                <w:right w:val="none" w:sz="0" w:space="0" w:color="auto"/>
              </w:divBdr>
            </w:div>
          </w:divsChild>
        </w:div>
        <w:div w:id="1859081240">
          <w:marLeft w:val="0"/>
          <w:marRight w:val="0"/>
          <w:marTop w:val="0"/>
          <w:marBottom w:val="0"/>
          <w:divBdr>
            <w:top w:val="none" w:sz="0" w:space="0" w:color="auto"/>
            <w:left w:val="none" w:sz="0" w:space="0" w:color="auto"/>
            <w:bottom w:val="none" w:sz="0" w:space="0" w:color="auto"/>
            <w:right w:val="none" w:sz="0" w:space="0" w:color="auto"/>
          </w:divBdr>
          <w:divsChild>
            <w:div w:id="997880241">
              <w:marLeft w:val="0"/>
              <w:marRight w:val="0"/>
              <w:marTop w:val="0"/>
              <w:marBottom w:val="0"/>
              <w:divBdr>
                <w:top w:val="none" w:sz="0" w:space="0" w:color="auto"/>
                <w:left w:val="none" w:sz="0" w:space="0" w:color="auto"/>
                <w:bottom w:val="none" w:sz="0" w:space="0" w:color="auto"/>
                <w:right w:val="none" w:sz="0" w:space="0" w:color="auto"/>
              </w:divBdr>
            </w:div>
            <w:div w:id="967318703">
              <w:marLeft w:val="0"/>
              <w:marRight w:val="0"/>
              <w:marTop w:val="0"/>
              <w:marBottom w:val="0"/>
              <w:divBdr>
                <w:top w:val="none" w:sz="0" w:space="0" w:color="auto"/>
                <w:left w:val="none" w:sz="0" w:space="0" w:color="auto"/>
                <w:bottom w:val="none" w:sz="0" w:space="0" w:color="auto"/>
                <w:right w:val="none" w:sz="0" w:space="0" w:color="auto"/>
              </w:divBdr>
            </w:div>
          </w:divsChild>
        </w:div>
        <w:div w:id="2113090901">
          <w:marLeft w:val="0"/>
          <w:marRight w:val="0"/>
          <w:marTop w:val="0"/>
          <w:marBottom w:val="0"/>
          <w:divBdr>
            <w:top w:val="none" w:sz="0" w:space="0" w:color="auto"/>
            <w:left w:val="none" w:sz="0" w:space="0" w:color="auto"/>
            <w:bottom w:val="none" w:sz="0" w:space="0" w:color="auto"/>
            <w:right w:val="none" w:sz="0" w:space="0" w:color="auto"/>
          </w:divBdr>
          <w:divsChild>
            <w:div w:id="1077282516">
              <w:marLeft w:val="0"/>
              <w:marRight w:val="0"/>
              <w:marTop w:val="0"/>
              <w:marBottom w:val="0"/>
              <w:divBdr>
                <w:top w:val="none" w:sz="0" w:space="0" w:color="auto"/>
                <w:left w:val="none" w:sz="0" w:space="0" w:color="auto"/>
                <w:bottom w:val="none" w:sz="0" w:space="0" w:color="auto"/>
                <w:right w:val="none" w:sz="0" w:space="0" w:color="auto"/>
              </w:divBdr>
            </w:div>
          </w:divsChild>
        </w:div>
        <w:div w:id="1466509231">
          <w:marLeft w:val="0"/>
          <w:marRight w:val="0"/>
          <w:marTop w:val="0"/>
          <w:marBottom w:val="0"/>
          <w:divBdr>
            <w:top w:val="none" w:sz="0" w:space="0" w:color="auto"/>
            <w:left w:val="none" w:sz="0" w:space="0" w:color="auto"/>
            <w:bottom w:val="none" w:sz="0" w:space="0" w:color="auto"/>
            <w:right w:val="none" w:sz="0" w:space="0" w:color="auto"/>
          </w:divBdr>
          <w:divsChild>
            <w:div w:id="659578108">
              <w:marLeft w:val="0"/>
              <w:marRight w:val="0"/>
              <w:marTop w:val="0"/>
              <w:marBottom w:val="0"/>
              <w:divBdr>
                <w:top w:val="none" w:sz="0" w:space="0" w:color="auto"/>
                <w:left w:val="none" w:sz="0" w:space="0" w:color="auto"/>
                <w:bottom w:val="none" w:sz="0" w:space="0" w:color="auto"/>
                <w:right w:val="none" w:sz="0" w:space="0" w:color="auto"/>
              </w:divBdr>
            </w:div>
          </w:divsChild>
        </w:div>
        <w:div w:id="101346009">
          <w:marLeft w:val="0"/>
          <w:marRight w:val="0"/>
          <w:marTop w:val="0"/>
          <w:marBottom w:val="0"/>
          <w:divBdr>
            <w:top w:val="none" w:sz="0" w:space="0" w:color="auto"/>
            <w:left w:val="none" w:sz="0" w:space="0" w:color="auto"/>
            <w:bottom w:val="none" w:sz="0" w:space="0" w:color="auto"/>
            <w:right w:val="none" w:sz="0" w:space="0" w:color="auto"/>
          </w:divBdr>
          <w:divsChild>
            <w:div w:id="1942760550">
              <w:marLeft w:val="0"/>
              <w:marRight w:val="0"/>
              <w:marTop w:val="0"/>
              <w:marBottom w:val="0"/>
              <w:divBdr>
                <w:top w:val="none" w:sz="0" w:space="0" w:color="auto"/>
                <w:left w:val="none" w:sz="0" w:space="0" w:color="auto"/>
                <w:bottom w:val="none" w:sz="0" w:space="0" w:color="auto"/>
                <w:right w:val="none" w:sz="0" w:space="0" w:color="auto"/>
              </w:divBdr>
            </w:div>
            <w:div w:id="1545747624">
              <w:marLeft w:val="0"/>
              <w:marRight w:val="0"/>
              <w:marTop w:val="0"/>
              <w:marBottom w:val="0"/>
              <w:divBdr>
                <w:top w:val="none" w:sz="0" w:space="0" w:color="auto"/>
                <w:left w:val="none" w:sz="0" w:space="0" w:color="auto"/>
                <w:bottom w:val="none" w:sz="0" w:space="0" w:color="auto"/>
                <w:right w:val="none" w:sz="0" w:space="0" w:color="auto"/>
              </w:divBdr>
            </w:div>
          </w:divsChild>
        </w:div>
        <w:div w:id="1025180131">
          <w:marLeft w:val="0"/>
          <w:marRight w:val="0"/>
          <w:marTop w:val="0"/>
          <w:marBottom w:val="0"/>
          <w:divBdr>
            <w:top w:val="none" w:sz="0" w:space="0" w:color="auto"/>
            <w:left w:val="none" w:sz="0" w:space="0" w:color="auto"/>
            <w:bottom w:val="none" w:sz="0" w:space="0" w:color="auto"/>
            <w:right w:val="none" w:sz="0" w:space="0" w:color="auto"/>
          </w:divBdr>
          <w:divsChild>
            <w:div w:id="1069693514">
              <w:marLeft w:val="0"/>
              <w:marRight w:val="0"/>
              <w:marTop w:val="0"/>
              <w:marBottom w:val="0"/>
              <w:divBdr>
                <w:top w:val="none" w:sz="0" w:space="0" w:color="auto"/>
                <w:left w:val="none" w:sz="0" w:space="0" w:color="auto"/>
                <w:bottom w:val="none" w:sz="0" w:space="0" w:color="auto"/>
                <w:right w:val="none" w:sz="0" w:space="0" w:color="auto"/>
              </w:divBdr>
            </w:div>
          </w:divsChild>
        </w:div>
        <w:div w:id="1765226147">
          <w:marLeft w:val="0"/>
          <w:marRight w:val="0"/>
          <w:marTop w:val="0"/>
          <w:marBottom w:val="0"/>
          <w:divBdr>
            <w:top w:val="none" w:sz="0" w:space="0" w:color="auto"/>
            <w:left w:val="none" w:sz="0" w:space="0" w:color="auto"/>
            <w:bottom w:val="none" w:sz="0" w:space="0" w:color="auto"/>
            <w:right w:val="none" w:sz="0" w:space="0" w:color="auto"/>
          </w:divBdr>
          <w:divsChild>
            <w:div w:id="1462769228">
              <w:marLeft w:val="0"/>
              <w:marRight w:val="0"/>
              <w:marTop w:val="0"/>
              <w:marBottom w:val="0"/>
              <w:divBdr>
                <w:top w:val="none" w:sz="0" w:space="0" w:color="auto"/>
                <w:left w:val="none" w:sz="0" w:space="0" w:color="auto"/>
                <w:bottom w:val="none" w:sz="0" w:space="0" w:color="auto"/>
                <w:right w:val="none" w:sz="0" w:space="0" w:color="auto"/>
              </w:divBdr>
            </w:div>
          </w:divsChild>
        </w:div>
        <w:div w:id="83377129">
          <w:marLeft w:val="0"/>
          <w:marRight w:val="0"/>
          <w:marTop w:val="0"/>
          <w:marBottom w:val="0"/>
          <w:divBdr>
            <w:top w:val="none" w:sz="0" w:space="0" w:color="auto"/>
            <w:left w:val="none" w:sz="0" w:space="0" w:color="auto"/>
            <w:bottom w:val="none" w:sz="0" w:space="0" w:color="auto"/>
            <w:right w:val="none" w:sz="0" w:space="0" w:color="auto"/>
          </w:divBdr>
          <w:divsChild>
            <w:div w:id="526679261">
              <w:marLeft w:val="0"/>
              <w:marRight w:val="0"/>
              <w:marTop w:val="0"/>
              <w:marBottom w:val="0"/>
              <w:divBdr>
                <w:top w:val="none" w:sz="0" w:space="0" w:color="auto"/>
                <w:left w:val="none" w:sz="0" w:space="0" w:color="auto"/>
                <w:bottom w:val="none" w:sz="0" w:space="0" w:color="auto"/>
                <w:right w:val="none" w:sz="0" w:space="0" w:color="auto"/>
              </w:divBdr>
            </w:div>
            <w:div w:id="1364746914">
              <w:marLeft w:val="0"/>
              <w:marRight w:val="0"/>
              <w:marTop w:val="0"/>
              <w:marBottom w:val="0"/>
              <w:divBdr>
                <w:top w:val="none" w:sz="0" w:space="0" w:color="auto"/>
                <w:left w:val="none" w:sz="0" w:space="0" w:color="auto"/>
                <w:bottom w:val="none" w:sz="0" w:space="0" w:color="auto"/>
                <w:right w:val="none" w:sz="0" w:space="0" w:color="auto"/>
              </w:divBdr>
            </w:div>
          </w:divsChild>
        </w:div>
        <w:div w:id="978342919">
          <w:marLeft w:val="0"/>
          <w:marRight w:val="0"/>
          <w:marTop w:val="0"/>
          <w:marBottom w:val="0"/>
          <w:divBdr>
            <w:top w:val="none" w:sz="0" w:space="0" w:color="auto"/>
            <w:left w:val="none" w:sz="0" w:space="0" w:color="auto"/>
            <w:bottom w:val="none" w:sz="0" w:space="0" w:color="auto"/>
            <w:right w:val="none" w:sz="0" w:space="0" w:color="auto"/>
          </w:divBdr>
          <w:divsChild>
            <w:div w:id="1847284413">
              <w:marLeft w:val="0"/>
              <w:marRight w:val="0"/>
              <w:marTop w:val="0"/>
              <w:marBottom w:val="0"/>
              <w:divBdr>
                <w:top w:val="none" w:sz="0" w:space="0" w:color="auto"/>
                <w:left w:val="none" w:sz="0" w:space="0" w:color="auto"/>
                <w:bottom w:val="none" w:sz="0" w:space="0" w:color="auto"/>
                <w:right w:val="none" w:sz="0" w:space="0" w:color="auto"/>
              </w:divBdr>
            </w:div>
          </w:divsChild>
        </w:div>
        <w:div w:id="1894074189">
          <w:marLeft w:val="0"/>
          <w:marRight w:val="0"/>
          <w:marTop w:val="0"/>
          <w:marBottom w:val="0"/>
          <w:divBdr>
            <w:top w:val="none" w:sz="0" w:space="0" w:color="auto"/>
            <w:left w:val="none" w:sz="0" w:space="0" w:color="auto"/>
            <w:bottom w:val="none" w:sz="0" w:space="0" w:color="auto"/>
            <w:right w:val="none" w:sz="0" w:space="0" w:color="auto"/>
          </w:divBdr>
          <w:divsChild>
            <w:div w:id="708340826">
              <w:marLeft w:val="0"/>
              <w:marRight w:val="0"/>
              <w:marTop w:val="0"/>
              <w:marBottom w:val="0"/>
              <w:divBdr>
                <w:top w:val="none" w:sz="0" w:space="0" w:color="auto"/>
                <w:left w:val="none" w:sz="0" w:space="0" w:color="auto"/>
                <w:bottom w:val="none" w:sz="0" w:space="0" w:color="auto"/>
                <w:right w:val="none" w:sz="0" w:space="0" w:color="auto"/>
              </w:divBdr>
            </w:div>
            <w:div w:id="1875077213">
              <w:marLeft w:val="0"/>
              <w:marRight w:val="0"/>
              <w:marTop w:val="0"/>
              <w:marBottom w:val="0"/>
              <w:divBdr>
                <w:top w:val="none" w:sz="0" w:space="0" w:color="auto"/>
                <w:left w:val="none" w:sz="0" w:space="0" w:color="auto"/>
                <w:bottom w:val="none" w:sz="0" w:space="0" w:color="auto"/>
                <w:right w:val="none" w:sz="0" w:space="0" w:color="auto"/>
              </w:divBdr>
            </w:div>
            <w:div w:id="1440636960">
              <w:marLeft w:val="0"/>
              <w:marRight w:val="0"/>
              <w:marTop w:val="0"/>
              <w:marBottom w:val="0"/>
              <w:divBdr>
                <w:top w:val="none" w:sz="0" w:space="0" w:color="auto"/>
                <w:left w:val="none" w:sz="0" w:space="0" w:color="auto"/>
                <w:bottom w:val="none" w:sz="0" w:space="0" w:color="auto"/>
                <w:right w:val="none" w:sz="0" w:space="0" w:color="auto"/>
              </w:divBdr>
            </w:div>
            <w:div w:id="1235043029">
              <w:marLeft w:val="0"/>
              <w:marRight w:val="0"/>
              <w:marTop w:val="0"/>
              <w:marBottom w:val="0"/>
              <w:divBdr>
                <w:top w:val="none" w:sz="0" w:space="0" w:color="auto"/>
                <w:left w:val="none" w:sz="0" w:space="0" w:color="auto"/>
                <w:bottom w:val="none" w:sz="0" w:space="0" w:color="auto"/>
                <w:right w:val="none" w:sz="0" w:space="0" w:color="auto"/>
              </w:divBdr>
            </w:div>
            <w:div w:id="274947776">
              <w:marLeft w:val="0"/>
              <w:marRight w:val="0"/>
              <w:marTop w:val="0"/>
              <w:marBottom w:val="0"/>
              <w:divBdr>
                <w:top w:val="none" w:sz="0" w:space="0" w:color="auto"/>
                <w:left w:val="none" w:sz="0" w:space="0" w:color="auto"/>
                <w:bottom w:val="none" w:sz="0" w:space="0" w:color="auto"/>
                <w:right w:val="none" w:sz="0" w:space="0" w:color="auto"/>
              </w:divBdr>
            </w:div>
            <w:div w:id="329145083">
              <w:marLeft w:val="0"/>
              <w:marRight w:val="0"/>
              <w:marTop w:val="0"/>
              <w:marBottom w:val="0"/>
              <w:divBdr>
                <w:top w:val="none" w:sz="0" w:space="0" w:color="auto"/>
                <w:left w:val="none" w:sz="0" w:space="0" w:color="auto"/>
                <w:bottom w:val="none" w:sz="0" w:space="0" w:color="auto"/>
                <w:right w:val="none" w:sz="0" w:space="0" w:color="auto"/>
              </w:divBdr>
            </w:div>
            <w:div w:id="1887637915">
              <w:marLeft w:val="0"/>
              <w:marRight w:val="0"/>
              <w:marTop w:val="0"/>
              <w:marBottom w:val="0"/>
              <w:divBdr>
                <w:top w:val="none" w:sz="0" w:space="0" w:color="auto"/>
                <w:left w:val="none" w:sz="0" w:space="0" w:color="auto"/>
                <w:bottom w:val="none" w:sz="0" w:space="0" w:color="auto"/>
                <w:right w:val="none" w:sz="0" w:space="0" w:color="auto"/>
              </w:divBdr>
            </w:div>
            <w:div w:id="1881549671">
              <w:marLeft w:val="0"/>
              <w:marRight w:val="0"/>
              <w:marTop w:val="0"/>
              <w:marBottom w:val="0"/>
              <w:divBdr>
                <w:top w:val="none" w:sz="0" w:space="0" w:color="auto"/>
                <w:left w:val="none" w:sz="0" w:space="0" w:color="auto"/>
                <w:bottom w:val="none" w:sz="0" w:space="0" w:color="auto"/>
                <w:right w:val="none" w:sz="0" w:space="0" w:color="auto"/>
              </w:divBdr>
            </w:div>
            <w:div w:id="765735286">
              <w:marLeft w:val="0"/>
              <w:marRight w:val="0"/>
              <w:marTop w:val="0"/>
              <w:marBottom w:val="0"/>
              <w:divBdr>
                <w:top w:val="none" w:sz="0" w:space="0" w:color="auto"/>
                <w:left w:val="none" w:sz="0" w:space="0" w:color="auto"/>
                <w:bottom w:val="none" w:sz="0" w:space="0" w:color="auto"/>
                <w:right w:val="none" w:sz="0" w:space="0" w:color="auto"/>
              </w:divBdr>
            </w:div>
            <w:div w:id="299456437">
              <w:marLeft w:val="0"/>
              <w:marRight w:val="0"/>
              <w:marTop w:val="0"/>
              <w:marBottom w:val="0"/>
              <w:divBdr>
                <w:top w:val="none" w:sz="0" w:space="0" w:color="auto"/>
                <w:left w:val="none" w:sz="0" w:space="0" w:color="auto"/>
                <w:bottom w:val="none" w:sz="0" w:space="0" w:color="auto"/>
                <w:right w:val="none" w:sz="0" w:space="0" w:color="auto"/>
              </w:divBdr>
            </w:div>
            <w:div w:id="1257907075">
              <w:marLeft w:val="0"/>
              <w:marRight w:val="0"/>
              <w:marTop w:val="0"/>
              <w:marBottom w:val="0"/>
              <w:divBdr>
                <w:top w:val="none" w:sz="0" w:space="0" w:color="auto"/>
                <w:left w:val="none" w:sz="0" w:space="0" w:color="auto"/>
                <w:bottom w:val="none" w:sz="0" w:space="0" w:color="auto"/>
                <w:right w:val="none" w:sz="0" w:space="0" w:color="auto"/>
              </w:divBdr>
            </w:div>
          </w:divsChild>
        </w:div>
        <w:div w:id="594749243">
          <w:marLeft w:val="0"/>
          <w:marRight w:val="0"/>
          <w:marTop w:val="0"/>
          <w:marBottom w:val="0"/>
          <w:divBdr>
            <w:top w:val="none" w:sz="0" w:space="0" w:color="auto"/>
            <w:left w:val="none" w:sz="0" w:space="0" w:color="auto"/>
            <w:bottom w:val="none" w:sz="0" w:space="0" w:color="auto"/>
            <w:right w:val="none" w:sz="0" w:space="0" w:color="auto"/>
          </w:divBdr>
          <w:divsChild>
            <w:div w:id="1750887719">
              <w:marLeft w:val="0"/>
              <w:marRight w:val="0"/>
              <w:marTop w:val="0"/>
              <w:marBottom w:val="0"/>
              <w:divBdr>
                <w:top w:val="none" w:sz="0" w:space="0" w:color="auto"/>
                <w:left w:val="none" w:sz="0" w:space="0" w:color="auto"/>
                <w:bottom w:val="none" w:sz="0" w:space="0" w:color="auto"/>
                <w:right w:val="none" w:sz="0" w:space="0" w:color="auto"/>
              </w:divBdr>
            </w:div>
          </w:divsChild>
        </w:div>
        <w:div w:id="507598494">
          <w:marLeft w:val="0"/>
          <w:marRight w:val="0"/>
          <w:marTop w:val="0"/>
          <w:marBottom w:val="0"/>
          <w:divBdr>
            <w:top w:val="none" w:sz="0" w:space="0" w:color="auto"/>
            <w:left w:val="none" w:sz="0" w:space="0" w:color="auto"/>
            <w:bottom w:val="none" w:sz="0" w:space="0" w:color="auto"/>
            <w:right w:val="none" w:sz="0" w:space="0" w:color="auto"/>
          </w:divBdr>
          <w:divsChild>
            <w:div w:id="640157500">
              <w:marLeft w:val="0"/>
              <w:marRight w:val="0"/>
              <w:marTop w:val="0"/>
              <w:marBottom w:val="0"/>
              <w:divBdr>
                <w:top w:val="none" w:sz="0" w:space="0" w:color="auto"/>
                <w:left w:val="none" w:sz="0" w:space="0" w:color="auto"/>
                <w:bottom w:val="none" w:sz="0" w:space="0" w:color="auto"/>
                <w:right w:val="none" w:sz="0" w:space="0" w:color="auto"/>
              </w:divBdr>
            </w:div>
          </w:divsChild>
        </w:div>
        <w:div w:id="690110709">
          <w:marLeft w:val="0"/>
          <w:marRight w:val="0"/>
          <w:marTop w:val="0"/>
          <w:marBottom w:val="0"/>
          <w:divBdr>
            <w:top w:val="none" w:sz="0" w:space="0" w:color="auto"/>
            <w:left w:val="none" w:sz="0" w:space="0" w:color="auto"/>
            <w:bottom w:val="none" w:sz="0" w:space="0" w:color="auto"/>
            <w:right w:val="none" w:sz="0" w:space="0" w:color="auto"/>
          </w:divBdr>
          <w:divsChild>
            <w:div w:id="291907291">
              <w:marLeft w:val="0"/>
              <w:marRight w:val="0"/>
              <w:marTop w:val="0"/>
              <w:marBottom w:val="0"/>
              <w:divBdr>
                <w:top w:val="none" w:sz="0" w:space="0" w:color="auto"/>
                <w:left w:val="none" w:sz="0" w:space="0" w:color="auto"/>
                <w:bottom w:val="none" w:sz="0" w:space="0" w:color="auto"/>
                <w:right w:val="none" w:sz="0" w:space="0" w:color="auto"/>
              </w:divBdr>
            </w:div>
          </w:divsChild>
        </w:div>
        <w:div w:id="1568762774">
          <w:marLeft w:val="0"/>
          <w:marRight w:val="0"/>
          <w:marTop w:val="0"/>
          <w:marBottom w:val="0"/>
          <w:divBdr>
            <w:top w:val="none" w:sz="0" w:space="0" w:color="auto"/>
            <w:left w:val="none" w:sz="0" w:space="0" w:color="auto"/>
            <w:bottom w:val="none" w:sz="0" w:space="0" w:color="auto"/>
            <w:right w:val="none" w:sz="0" w:space="0" w:color="auto"/>
          </w:divBdr>
          <w:divsChild>
            <w:div w:id="2139033503">
              <w:marLeft w:val="0"/>
              <w:marRight w:val="0"/>
              <w:marTop w:val="0"/>
              <w:marBottom w:val="0"/>
              <w:divBdr>
                <w:top w:val="none" w:sz="0" w:space="0" w:color="auto"/>
                <w:left w:val="none" w:sz="0" w:space="0" w:color="auto"/>
                <w:bottom w:val="none" w:sz="0" w:space="0" w:color="auto"/>
                <w:right w:val="none" w:sz="0" w:space="0" w:color="auto"/>
              </w:divBdr>
            </w:div>
          </w:divsChild>
        </w:div>
        <w:div w:id="641083198">
          <w:marLeft w:val="0"/>
          <w:marRight w:val="0"/>
          <w:marTop w:val="0"/>
          <w:marBottom w:val="0"/>
          <w:divBdr>
            <w:top w:val="none" w:sz="0" w:space="0" w:color="auto"/>
            <w:left w:val="none" w:sz="0" w:space="0" w:color="auto"/>
            <w:bottom w:val="none" w:sz="0" w:space="0" w:color="auto"/>
            <w:right w:val="none" w:sz="0" w:space="0" w:color="auto"/>
          </w:divBdr>
          <w:divsChild>
            <w:div w:id="2023390818">
              <w:marLeft w:val="0"/>
              <w:marRight w:val="0"/>
              <w:marTop w:val="0"/>
              <w:marBottom w:val="0"/>
              <w:divBdr>
                <w:top w:val="none" w:sz="0" w:space="0" w:color="auto"/>
                <w:left w:val="none" w:sz="0" w:space="0" w:color="auto"/>
                <w:bottom w:val="none" w:sz="0" w:space="0" w:color="auto"/>
                <w:right w:val="none" w:sz="0" w:space="0" w:color="auto"/>
              </w:divBdr>
            </w:div>
          </w:divsChild>
        </w:div>
        <w:div w:id="1827041294">
          <w:marLeft w:val="0"/>
          <w:marRight w:val="0"/>
          <w:marTop w:val="0"/>
          <w:marBottom w:val="0"/>
          <w:divBdr>
            <w:top w:val="none" w:sz="0" w:space="0" w:color="auto"/>
            <w:left w:val="none" w:sz="0" w:space="0" w:color="auto"/>
            <w:bottom w:val="none" w:sz="0" w:space="0" w:color="auto"/>
            <w:right w:val="none" w:sz="0" w:space="0" w:color="auto"/>
          </w:divBdr>
          <w:divsChild>
            <w:div w:id="187647926">
              <w:marLeft w:val="0"/>
              <w:marRight w:val="0"/>
              <w:marTop w:val="0"/>
              <w:marBottom w:val="0"/>
              <w:divBdr>
                <w:top w:val="none" w:sz="0" w:space="0" w:color="auto"/>
                <w:left w:val="none" w:sz="0" w:space="0" w:color="auto"/>
                <w:bottom w:val="none" w:sz="0" w:space="0" w:color="auto"/>
                <w:right w:val="none" w:sz="0" w:space="0" w:color="auto"/>
              </w:divBdr>
            </w:div>
            <w:div w:id="615720938">
              <w:marLeft w:val="0"/>
              <w:marRight w:val="0"/>
              <w:marTop w:val="0"/>
              <w:marBottom w:val="0"/>
              <w:divBdr>
                <w:top w:val="none" w:sz="0" w:space="0" w:color="auto"/>
                <w:left w:val="none" w:sz="0" w:space="0" w:color="auto"/>
                <w:bottom w:val="none" w:sz="0" w:space="0" w:color="auto"/>
                <w:right w:val="none" w:sz="0" w:space="0" w:color="auto"/>
              </w:divBdr>
            </w:div>
            <w:div w:id="1228031083">
              <w:marLeft w:val="0"/>
              <w:marRight w:val="0"/>
              <w:marTop w:val="0"/>
              <w:marBottom w:val="0"/>
              <w:divBdr>
                <w:top w:val="none" w:sz="0" w:space="0" w:color="auto"/>
                <w:left w:val="none" w:sz="0" w:space="0" w:color="auto"/>
                <w:bottom w:val="none" w:sz="0" w:space="0" w:color="auto"/>
                <w:right w:val="none" w:sz="0" w:space="0" w:color="auto"/>
              </w:divBdr>
            </w:div>
            <w:div w:id="1363361687">
              <w:marLeft w:val="0"/>
              <w:marRight w:val="0"/>
              <w:marTop w:val="0"/>
              <w:marBottom w:val="0"/>
              <w:divBdr>
                <w:top w:val="none" w:sz="0" w:space="0" w:color="auto"/>
                <w:left w:val="none" w:sz="0" w:space="0" w:color="auto"/>
                <w:bottom w:val="none" w:sz="0" w:space="0" w:color="auto"/>
                <w:right w:val="none" w:sz="0" w:space="0" w:color="auto"/>
              </w:divBdr>
            </w:div>
            <w:div w:id="213733617">
              <w:marLeft w:val="0"/>
              <w:marRight w:val="0"/>
              <w:marTop w:val="0"/>
              <w:marBottom w:val="0"/>
              <w:divBdr>
                <w:top w:val="none" w:sz="0" w:space="0" w:color="auto"/>
                <w:left w:val="none" w:sz="0" w:space="0" w:color="auto"/>
                <w:bottom w:val="none" w:sz="0" w:space="0" w:color="auto"/>
                <w:right w:val="none" w:sz="0" w:space="0" w:color="auto"/>
              </w:divBdr>
            </w:div>
            <w:div w:id="1067922094">
              <w:marLeft w:val="0"/>
              <w:marRight w:val="0"/>
              <w:marTop w:val="0"/>
              <w:marBottom w:val="0"/>
              <w:divBdr>
                <w:top w:val="none" w:sz="0" w:space="0" w:color="auto"/>
                <w:left w:val="none" w:sz="0" w:space="0" w:color="auto"/>
                <w:bottom w:val="none" w:sz="0" w:space="0" w:color="auto"/>
                <w:right w:val="none" w:sz="0" w:space="0" w:color="auto"/>
              </w:divBdr>
            </w:div>
            <w:div w:id="1110901930">
              <w:marLeft w:val="0"/>
              <w:marRight w:val="0"/>
              <w:marTop w:val="0"/>
              <w:marBottom w:val="0"/>
              <w:divBdr>
                <w:top w:val="none" w:sz="0" w:space="0" w:color="auto"/>
                <w:left w:val="none" w:sz="0" w:space="0" w:color="auto"/>
                <w:bottom w:val="none" w:sz="0" w:space="0" w:color="auto"/>
                <w:right w:val="none" w:sz="0" w:space="0" w:color="auto"/>
              </w:divBdr>
            </w:div>
          </w:divsChild>
        </w:div>
        <w:div w:id="2050256976">
          <w:marLeft w:val="0"/>
          <w:marRight w:val="0"/>
          <w:marTop w:val="0"/>
          <w:marBottom w:val="0"/>
          <w:divBdr>
            <w:top w:val="none" w:sz="0" w:space="0" w:color="auto"/>
            <w:left w:val="none" w:sz="0" w:space="0" w:color="auto"/>
            <w:bottom w:val="none" w:sz="0" w:space="0" w:color="auto"/>
            <w:right w:val="none" w:sz="0" w:space="0" w:color="auto"/>
          </w:divBdr>
          <w:divsChild>
            <w:div w:id="1982075421">
              <w:marLeft w:val="0"/>
              <w:marRight w:val="0"/>
              <w:marTop w:val="0"/>
              <w:marBottom w:val="0"/>
              <w:divBdr>
                <w:top w:val="none" w:sz="0" w:space="0" w:color="auto"/>
                <w:left w:val="none" w:sz="0" w:space="0" w:color="auto"/>
                <w:bottom w:val="none" w:sz="0" w:space="0" w:color="auto"/>
                <w:right w:val="none" w:sz="0" w:space="0" w:color="auto"/>
              </w:divBdr>
            </w:div>
          </w:divsChild>
        </w:div>
        <w:div w:id="281616261">
          <w:marLeft w:val="0"/>
          <w:marRight w:val="0"/>
          <w:marTop w:val="0"/>
          <w:marBottom w:val="0"/>
          <w:divBdr>
            <w:top w:val="none" w:sz="0" w:space="0" w:color="auto"/>
            <w:left w:val="none" w:sz="0" w:space="0" w:color="auto"/>
            <w:bottom w:val="none" w:sz="0" w:space="0" w:color="auto"/>
            <w:right w:val="none" w:sz="0" w:space="0" w:color="auto"/>
          </w:divBdr>
          <w:divsChild>
            <w:div w:id="1556429675">
              <w:marLeft w:val="0"/>
              <w:marRight w:val="0"/>
              <w:marTop w:val="0"/>
              <w:marBottom w:val="0"/>
              <w:divBdr>
                <w:top w:val="none" w:sz="0" w:space="0" w:color="auto"/>
                <w:left w:val="none" w:sz="0" w:space="0" w:color="auto"/>
                <w:bottom w:val="none" w:sz="0" w:space="0" w:color="auto"/>
                <w:right w:val="none" w:sz="0" w:space="0" w:color="auto"/>
              </w:divBdr>
            </w:div>
          </w:divsChild>
        </w:div>
        <w:div w:id="1477717829">
          <w:marLeft w:val="0"/>
          <w:marRight w:val="0"/>
          <w:marTop w:val="0"/>
          <w:marBottom w:val="0"/>
          <w:divBdr>
            <w:top w:val="none" w:sz="0" w:space="0" w:color="auto"/>
            <w:left w:val="none" w:sz="0" w:space="0" w:color="auto"/>
            <w:bottom w:val="none" w:sz="0" w:space="0" w:color="auto"/>
            <w:right w:val="none" w:sz="0" w:space="0" w:color="auto"/>
          </w:divBdr>
          <w:divsChild>
            <w:div w:id="890116710">
              <w:marLeft w:val="0"/>
              <w:marRight w:val="0"/>
              <w:marTop w:val="0"/>
              <w:marBottom w:val="0"/>
              <w:divBdr>
                <w:top w:val="none" w:sz="0" w:space="0" w:color="auto"/>
                <w:left w:val="none" w:sz="0" w:space="0" w:color="auto"/>
                <w:bottom w:val="none" w:sz="0" w:space="0" w:color="auto"/>
                <w:right w:val="none" w:sz="0" w:space="0" w:color="auto"/>
              </w:divBdr>
            </w:div>
          </w:divsChild>
        </w:div>
        <w:div w:id="685670301">
          <w:marLeft w:val="0"/>
          <w:marRight w:val="0"/>
          <w:marTop w:val="0"/>
          <w:marBottom w:val="0"/>
          <w:divBdr>
            <w:top w:val="none" w:sz="0" w:space="0" w:color="auto"/>
            <w:left w:val="none" w:sz="0" w:space="0" w:color="auto"/>
            <w:bottom w:val="none" w:sz="0" w:space="0" w:color="auto"/>
            <w:right w:val="none" w:sz="0" w:space="0" w:color="auto"/>
          </w:divBdr>
          <w:divsChild>
            <w:div w:id="2109496120">
              <w:marLeft w:val="0"/>
              <w:marRight w:val="0"/>
              <w:marTop w:val="0"/>
              <w:marBottom w:val="0"/>
              <w:divBdr>
                <w:top w:val="none" w:sz="0" w:space="0" w:color="auto"/>
                <w:left w:val="none" w:sz="0" w:space="0" w:color="auto"/>
                <w:bottom w:val="none" w:sz="0" w:space="0" w:color="auto"/>
                <w:right w:val="none" w:sz="0" w:space="0" w:color="auto"/>
              </w:divBdr>
            </w:div>
          </w:divsChild>
        </w:div>
        <w:div w:id="1311207570">
          <w:marLeft w:val="0"/>
          <w:marRight w:val="0"/>
          <w:marTop w:val="0"/>
          <w:marBottom w:val="0"/>
          <w:divBdr>
            <w:top w:val="none" w:sz="0" w:space="0" w:color="auto"/>
            <w:left w:val="none" w:sz="0" w:space="0" w:color="auto"/>
            <w:bottom w:val="none" w:sz="0" w:space="0" w:color="auto"/>
            <w:right w:val="none" w:sz="0" w:space="0" w:color="auto"/>
          </w:divBdr>
          <w:divsChild>
            <w:div w:id="1781103743">
              <w:marLeft w:val="0"/>
              <w:marRight w:val="0"/>
              <w:marTop w:val="0"/>
              <w:marBottom w:val="0"/>
              <w:divBdr>
                <w:top w:val="none" w:sz="0" w:space="0" w:color="auto"/>
                <w:left w:val="none" w:sz="0" w:space="0" w:color="auto"/>
                <w:bottom w:val="none" w:sz="0" w:space="0" w:color="auto"/>
                <w:right w:val="none" w:sz="0" w:space="0" w:color="auto"/>
              </w:divBdr>
            </w:div>
          </w:divsChild>
        </w:div>
        <w:div w:id="351029751">
          <w:marLeft w:val="0"/>
          <w:marRight w:val="0"/>
          <w:marTop w:val="0"/>
          <w:marBottom w:val="0"/>
          <w:divBdr>
            <w:top w:val="none" w:sz="0" w:space="0" w:color="auto"/>
            <w:left w:val="none" w:sz="0" w:space="0" w:color="auto"/>
            <w:bottom w:val="none" w:sz="0" w:space="0" w:color="auto"/>
            <w:right w:val="none" w:sz="0" w:space="0" w:color="auto"/>
          </w:divBdr>
          <w:divsChild>
            <w:div w:id="902180442">
              <w:marLeft w:val="0"/>
              <w:marRight w:val="0"/>
              <w:marTop w:val="0"/>
              <w:marBottom w:val="0"/>
              <w:divBdr>
                <w:top w:val="none" w:sz="0" w:space="0" w:color="auto"/>
                <w:left w:val="none" w:sz="0" w:space="0" w:color="auto"/>
                <w:bottom w:val="none" w:sz="0" w:space="0" w:color="auto"/>
                <w:right w:val="none" w:sz="0" w:space="0" w:color="auto"/>
              </w:divBdr>
            </w:div>
            <w:div w:id="1477910550">
              <w:marLeft w:val="0"/>
              <w:marRight w:val="0"/>
              <w:marTop w:val="0"/>
              <w:marBottom w:val="0"/>
              <w:divBdr>
                <w:top w:val="none" w:sz="0" w:space="0" w:color="auto"/>
                <w:left w:val="none" w:sz="0" w:space="0" w:color="auto"/>
                <w:bottom w:val="none" w:sz="0" w:space="0" w:color="auto"/>
                <w:right w:val="none" w:sz="0" w:space="0" w:color="auto"/>
              </w:divBdr>
            </w:div>
            <w:div w:id="2009404731">
              <w:marLeft w:val="0"/>
              <w:marRight w:val="0"/>
              <w:marTop w:val="0"/>
              <w:marBottom w:val="0"/>
              <w:divBdr>
                <w:top w:val="none" w:sz="0" w:space="0" w:color="auto"/>
                <w:left w:val="none" w:sz="0" w:space="0" w:color="auto"/>
                <w:bottom w:val="none" w:sz="0" w:space="0" w:color="auto"/>
                <w:right w:val="none" w:sz="0" w:space="0" w:color="auto"/>
              </w:divBdr>
            </w:div>
          </w:divsChild>
        </w:div>
        <w:div w:id="1674062717">
          <w:marLeft w:val="0"/>
          <w:marRight w:val="0"/>
          <w:marTop w:val="0"/>
          <w:marBottom w:val="0"/>
          <w:divBdr>
            <w:top w:val="none" w:sz="0" w:space="0" w:color="auto"/>
            <w:left w:val="none" w:sz="0" w:space="0" w:color="auto"/>
            <w:bottom w:val="none" w:sz="0" w:space="0" w:color="auto"/>
            <w:right w:val="none" w:sz="0" w:space="0" w:color="auto"/>
          </w:divBdr>
          <w:divsChild>
            <w:div w:id="506098173">
              <w:marLeft w:val="0"/>
              <w:marRight w:val="0"/>
              <w:marTop w:val="0"/>
              <w:marBottom w:val="0"/>
              <w:divBdr>
                <w:top w:val="none" w:sz="0" w:space="0" w:color="auto"/>
                <w:left w:val="none" w:sz="0" w:space="0" w:color="auto"/>
                <w:bottom w:val="none" w:sz="0" w:space="0" w:color="auto"/>
                <w:right w:val="none" w:sz="0" w:space="0" w:color="auto"/>
              </w:divBdr>
            </w:div>
            <w:div w:id="718865683">
              <w:marLeft w:val="0"/>
              <w:marRight w:val="0"/>
              <w:marTop w:val="0"/>
              <w:marBottom w:val="0"/>
              <w:divBdr>
                <w:top w:val="none" w:sz="0" w:space="0" w:color="auto"/>
                <w:left w:val="none" w:sz="0" w:space="0" w:color="auto"/>
                <w:bottom w:val="none" w:sz="0" w:space="0" w:color="auto"/>
                <w:right w:val="none" w:sz="0" w:space="0" w:color="auto"/>
              </w:divBdr>
            </w:div>
            <w:div w:id="650864418">
              <w:marLeft w:val="0"/>
              <w:marRight w:val="0"/>
              <w:marTop w:val="0"/>
              <w:marBottom w:val="0"/>
              <w:divBdr>
                <w:top w:val="none" w:sz="0" w:space="0" w:color="auto"/>
                <w:left w:val="none" w:sz="0" w:space="0" w:color="auto"/>
                <w:bottom w:val="none" w:sz="0" w:space="0" w:color="auto"/>
                <w:right w:val="none" w:sz="0" w:space="0" w:color="auto"/>
              </w:divBdr>
            </w:div>
            <w:div w:id="395979387">
              <w:marLeft w:val="0"/>
              <w:marRight w:val="0"/>
              <w:marTop w:val="0"/>
              <w:marBottom w:val="0"/>
              <w:divBdr>
                <w:top w:val="none" w:sz="0" w:space="0" w:color="auto"/>
                <w:left w:val="none" w:sz="0" w:space="0" w:color="auto"/>
                <w:bottom w:val="none" w:sz="0" w:space="0" w:color="auto"/>
                <w:right w:val="none" w:sz="0" w:space="0" w:color="auto"/>
              </w:divBdr>
            </w:div>
            <w:div w:id="938678359">
              <w:marLeft w:val="0"/>
              <w:marRight w:val="0"/>
              <w:marTop w:val="0"/>
              <w:marBottom w:val="0"/>
              <w:divBdr>
                <w:top w:val="none" w:sz="0" w:space="0" w:color="auto"/>
                <w:left w:val="none" w:sz="0" w:space="0" w:color="auto"/>
                <w:bottom w:val="none" w:sz="0" w:space="0" w:color="auto"/>
                <w:right w:val="none" w:sz="0" w:space="0" w:color="auto"/>
              </w:divBdr>
            </w:div>
            <w:div w:id="1441072583">
              <w:marLeft w:val="0"/>
              <w:marRight w:val="0"/>
              <w:marTop w:val="0"/>
              <w:marBottom w:val="0"/>
              <w:divBdr>
                <w:top w:val="none" w:sz="0" w:space="0" w:color="auto"/>
                <w:left w:val="none" w:sz="0" w:space="0" w:color="auto"/>
                <w:bottom w:val="none" w:sz="0" w:space="0" w:color="auto"/>
                <w:right w:val="none" w:sz="0" w:space="0" w:color="auto"/>
              </w:divBdr>
            </w:div>
            <w:div w:id="815684347">
              <w:marLeft w:val="0"/>
              <w:marRight w:val="0"/>
              <w:marTop w:val="0"/>
              <w:marBottom w:val="0"/>
              <w:divBdr>
                <w:top w:val="none" w:sz="0" w:space="0" w:color="auto"/>
                <w:left w:val="none" w:sz="0" w:space="0" w:color="auto"/>
                <w:bottom w:val="none" w:sz="0" w:space="0" w:color="auto"/>
                <w:right w:val="none" w:sz="0" w:space="0" w:color="auto"/>
              </w:divBdr>
            </w:div>
          </w:divsChild>
        </w:div>
        <w:div w:id="975792865">
          <w:marLeft w:val="0"/>
          <w:marRight w:val="0"/>
          <w:marTop w:val="0"/>
          <w:marBottom w:val="0"/>
          <w:divBdr>
            <w:top w:val="none" w:sz="0" w:space="0" w:color="auto"/>
            <w:left w:val="none" w:sz="0" w:space="0" w:color="auto"/>
            <w:bottom w:val="none" w:sz="0" w:space="0" w:color="auto"/>
            <w:right w:val="none" w:sz="0" w:space="0" w:color="auto"/>
          </w:divBdr>
          <w:divsChild>
            <w:div w:id="1878741129">
              <w:marLeft w:val="0"/>
              <w:marRight w:val="0"/>
              <w:marTop w:val="0"/>
              <w:marBottom w:val="0"/>
              <w:divBdr>
                <w:top w:val="none" w:sz="0" w:space="0" w:color="auto"/>
                <w:left w:val="none" w:sz="0" w:space="0" w:color="auto"/>
                <w:bottom w:val="none" w:sz="0" w:space="0" w:color="auto"/>
                <w:right w:val="none" w:sz="0" w:space="0" w:color="auto"/>
              </w:divBdr>
            </w:div>
          </w:divsChild>
        </w:div>
        <w:div w:id="622003573">
          <w:marLeft w:val="0"/>
          <w:marRight w:val="0"/>
          <w:marTop w:val="0"/>
          <w:marBottom w:val="0"/>
          <w:divBdr>
            <w:top w:val="none" w:sz="0" w:space="0" w:color="auto"/>
            <w:left w:val="none" w:sz="0" w:space="0" w:color="auto"/>
            <w:bottom w:val="none" w:sz="0" w:space="0" w:color="auto"/>
            <w:right w:val="none" w:sz="0" w:space="0" w:color="auto"/>
          </w:divBdr>
          <w:divsChild>
            <w:div w:id="1484195521">
              <w:marLeft w:val="0"/>
              <w:marRight w:val="0"/>
              <w:marTop w:val="0"/>
              <w:marBottom w:val="0"/>
              <w:divBdr>
                <w:top w:val="none" w:sz="0" w:space="0" w:color="auto"/>
                <w:left w:val="none" w:sz="0" w:space="0" w:color="auto"/>
                <w:bottom w:val="none" w:sz="0" w:space="0" w:color="auto"/>
                <w:right w:val="none" w:sz="0" w:space="0" w:color="auto"/>
              </w:divBdr>
            </w:div>
          </w:divsChild>
        </w:div>
        <w:div w:id="1727602416">
          <w:marLeft w:val="0"/>
          <w:marRight w:val="0"/>
          <w:marTop w:val="0"/>
          <w:marBottom w:val="0"/>
          <w:divBdr>
            <w:top w:val="none" w:sz="0" w:space="0" w:color="auto"/>
            <w:left w:val="none" w:sz="0" w:space="0" w:color="auto"/>
            <w:bottom w:val="none" w:sz="0" w:space="0" w:color="auto"/>
            <w:right w:val="none" w:sz="0" w:space="0" w:color="auto"/>
          </w:divBdr>
          <w:divsChild>
            <w:div w:id="1408571546">
              <w:marLeft w:val="0"/>
              <w:marRight w:val="0"/>
              <w:marTop w:val="0"/>
              <w:marBottom w:val="0"/>
              <w:divBdr>
                <w:top w:val="none" w:sz="0" w:space="0" w:color="auto"/>
                <w:left w:val="none" w:sz="0" w:space="0" w:color="auto"/>
                <w:bottom w:val="none" w:sz="0" w:space="0" w:color="auto"/>
                <w:right w:val="none" w:sz="0" w:space="0" w:color="auto"/>
              </w:divBdr>
            </w:div>
          </w:divsChild>
        </w:div>
        <w:div w:id="1191919776">
          <w:marLeft w:val="0"/>
          <w:marRight w:val="0"/>
          <w:marTop w:val="0"/>
          <w:marBottom w:val="0"/>
          <w:divBdr>
            <w:top w:val="none" w:sz="0" w:space="0" w:color="auto"/>
            <w:left w:val="none" w:sz="0" w:space="0" w:color="auto"/>
            <w:bottom w:val="none" w:sz="0" w:space="0" w:color="auto"/>
            <w:right w:val="none" w:sz="0" w:space="0" w:color="auto"/>
          </w:divBdr>
          <w:divsChild>
            <w:div w:id="1637448477">
              <w:marLeft w:val="0"/>
              <w:marRight w:val="0"/>
              <w:marTop w:val="0"/>
              <w:marBottom w:val="0"/>
              <w:divBdr>
                <w:top w:val="none" w:sz="0" w:space="0" w:color="auto"/>
                <w:left w:val="none" w:sz="0" w:space="0" w:color="auto"/>
                <w:bottom w:val="none" w:sz="0" w:space="0" w:color="auto"/>
                <w:right w:val="none" w:sz="0" w:space="0" w:color="auto"/>
              </w:divBdr>
            </w:div>
          </w:divsChild>
        </w:div>
        <w:div w:id="1391608610">
          <w:marLeft w:val="0"/>
          <w:marRight w:val="0"/>
          <w:marTop w:val="0"/>
          <w:marBottom w:val="0"/>
          <w:divBdr>
            <w:top w:val="none" w:sz="0" w:space="0" w:color="auto"/>
            <w:left w:val="none" w:sz="0" w:space="0" w:color="auto"/>
            <w:bottom w:val="none" w:sz="0" w:space="0" w:color="auto"/>
            <w:right w:val="none" w:sz="0" w:space="0" w:color="auto"/>
          </w:divBdr>
          <w:divsChild>
            <w:div w:id="1531064876">
              <w:marLeft w:val="0"/>
              <w:marRight w:val="0"/>
              <w:marTop w:val="0"/>
              <w:marBottom w:val="0"/>
              <w:divBdr>
                <w:top w:val="none" w:sz="0" w:space="0" w:color="auto"/>
                <w:left w:val="none" w:sz="0" w:space="0" w:color="auto"/>
                <w:bottom w:val="none" w:sz="0" w:space="0" w:color="auto"/>
                <w:right w:val="none" w:sz="0" w:space="0" w:color="auto"/>
              </w:divBdr>
            </w:div>
          </w:divsChild>
        </w:div>
        <w:div w:id="956641561">
          <w:marLeft w:val="0"/>
          <w:marRight w:val="0"/>
          <w:marTop w:val="0"/>
          <w:marBottom w:val="0"/>
          <w:divBdr>
            <w:top w:val="none" w:sz="0" w:space="0" w:color="auto"/>
            <w:left w:val="none" w:sz="0" w:space="0" w:color="auto"/>
            <w:bottom w:val="none" w:sz="0" w:space="0" w:color="auto"/>
            <w:right w:val="none" w:sz="0" w:space="0" w:color="auto"/>
          </w:divBdr>
          <w:divsChild>
            <w:div w:id="2036468201">
              <w:marLeft w:val="0"/>
              <w:marRight w:val="0"/>
              <w:marTop w:val="0"/>
              <w:marBottom w:val="0"/>
              <w:divBdr>
                <w:top w:val="none" w:sz="0" w:space="0" w:color="auto"/>
                <w:left w:val="none" w:sz="0" w:space="0" w:color="auto"/>
                <w:bottom w:val="none" w:sz="0" w:space="0" w:color="auto"/>
                <w:right w:val="none" w:sz="0" w:space="0" w:color="auto"/>
              </w:divBdr>
            </w:div>
            <w:div w:id="1290819609">
              <w:marLeft w:val="0"/>
              <w:marRight w:val="0"/>
              <w:marTop w:val="0"/>
              <w:marBottom w:val="0"/>
              <w:divBdr>
                <w:top w:val="none" w:sz="0" w:space="0" w:color="auto"/>
                <w:left w:val="none" w:sz="0" w:space="0" w:color="auto"/>
                <w:bottom w:val="none" w:sz="0" w:space="0" w:color="auto"/>
                <w:right w:val="none" w:sz="0" w:space="0" w:color="auto"/>
              </w:divBdr>
            </w:div>
            <w:div w:id="1544098121">
              <w:marLeft w:val="0"/>
              <w:marRight w:val="0"/>
              <w:marTop w:val="0"/>
              <w:marBottom w:val="0"/>
              <w:divBdr>
                <w:top w:val="none" w:sz="0" w:space="0" w:color="auto"/>
                <w:left w:val="none" w:sz="0" w:space="0" w:color="auto"/>
                <w:bottom w:val="none" w:sz="0" w:space="0" w:color="auto"/>
                <w:right w:val="none" w:sz="0" w:space="0" w:color="auto"/>
              </w:divBdr>
            </w:div>
          </w:divsChild>
        </w:div>
        <w:div w:id="927420421">
          <w:marLeft w:val="0"/>
          <w:marRight w:val="0"/>
          <w:marTop w:val="0"/>
          <w:marBottom w:val="0"/>
          <w:divBdr>
            <w:top w:val="none" w:sz="0" w:space="0" w:color="auto"/>
            <w:left w:val="none" w:sz="0" w:space="0" w:color="auto"/>
            <w:bottom w:val="none" w:sz="0" w:space="0" w:color="auto"/>
            <w:right w:val="none" w:sz="0" w:space="0" w:color="auto"/>
          </w:divBdr>
          <w:divsChild>
            <w:div w:id="899948858">
              <w:marLeft w:val="0"/>
              <w:marRight w:val="0"/>
              <w:marTop w:val="0"/>
              <w:marBottom w:val="0"/>
              <w:divBdr>
                <w:top w:val="none" w:sz="0" w:space="0" w:color="auto"/>
                <w:left w:val="none" w:sz="0" w:space="0" w:color="auto"/>
                <w:bottom w:val="none" w:sz="0" w:space="0" w:color="auto"/>
                <w:right w:val="none" w:sz="0" w:space="0" w:color="auto"/>
              </w:divBdr>
            </w:div>
          </w:divsChild>
        </w:div>
        <w:div w:id="612906726">
          <w:marLeft w:val="0"/>
          <w:marRight w:val="0"/>
          <w:marTop w:val="0"/>
          <w:marBottom w:val="0"/>
          <w:divBdr>
            <w:top w:val="none" w:sz="0" w:space="0" w:color="auto"/>
            <w:left w:val="none" w:sz="0" w:space="0" w:color="auto"/>
            <w:bottom w:val="none" w:sz="0" w:space="0" w:color="auto"/>
            <w:right w:val="none" w:sz="0" w:space="0" w:color="auto"/>
          </w:divBdr>
          <w:divsChild>
            <w:div w:id="1929119689">
              <w:marLeft w:val="0"/>
              <w:marRight w:val="0"/>
              <w:marTop w:val="0"/>
              <w:marBottom w:val="0"/>
              <w:divBdr>
                <w:top w:val="none" w:sz="0" w:space="0" w:color="auto"/>
                <w:left w:val="none" w:sz="0" w:space="0" w:color="auto"/>
                <w:bottom w:val="none" w:sz="0" w:space="0" w:color="auto"/>
                <w:right w:val="none" w:sz="0" w:space="0" w:color="auto"/>
              </w:divBdr>
            </w:div>
          </w:divsChild>
        </w:div>
        <w:div w:id="174619491">
          <w:marLeft w:val="0"/>
          <w:marRight w:val="0"/>
          <w:marTop w:val="0"/>
          <w:marBottom w:val="0"/>
          <w:divBdr>
            <w:top w:val="none" w:sz="0" w:space="0" w:color="auto"/>
            <w:left w:val="none" w:sz="0" w:space="0" w:color="auto"/>
            <w:bottom w:val="none" w:sz="0" w:space="0" w:color="auto"/>
            <w:right w:val="none" w:sz="0" w:space="0" w:color="auto"/>
          </w:divBdr>
          <w:divsChild>
            <w:div w:id="766737103">
              <w:marLeft w:val="0"/>
              <w:marRight w:val="0"/>
              <w:marTop w:val="0"/>
              <w:marBottom w:val="0"/>
              <w:divBdr>
                <w:top w:val="none" w:sz="0" w:space="0" w:color="auto"/>
                <w:left w:val="none" w:sz="0" w:space="0" w:color="auto"/>
                <w:bottom w:val="none" w:sz="0" w:space="0" w:color="auto"/>
                <w:right w:val="none" w:sz="0" w:space="0" w:color="auto"/>
              </w:divBdr>
            </w:div>
            <w:div w:id="204298862">
              <w:marLeft w:val="0"/>
              <w:marRight w:val="0"/>
              <w:marTop w:val="0"/>
              <w:marBottom w:val="0"/>
              <w:divBdr>
                <w:top w:val="none" w:sz="0" w:space="0" w:color="auto"/>
                <w:left w:val="none" w:sz="0" w:space="0" w:color="auto"/>
                <w:bottom w:val="none" w:sz="0" w:space="0" w:color="auto"/>
                <w:right w:val="none" w:sz="0" w:space="0" w:color="auto"/>
              </w:divBdr>
            </w:div>
            <w:div w:id="1557080684">
              <w:marLeft w:val="0"/>
              <w:marRight w:val="0"/>
              <w:marTop w:val="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sChild>
        </w:div>
        <w:div w:id="156726427">
          <w:marLeft w:val="0"/>
          <w:marRight w:val="0"/>
          <w:marTop w:val="0"/>
          <w:marBottom w:val="0"/>
          <w:divBdr>
            <w:top w:val="none" w:sz="0" w:space="0" w:color="auto"/>
            <w:left w:val="none" w:sz="0" w:space="0" w:color="auto"/>
            <w:bottom w:val="none" w:sz="0" w:space="0" w:color="auto"/>
            <w:right w:val="none" w:sz="0" w:space="0" w:color="auto"/>
          </w:divBdr>
          <w:divsChild>
            <w:div w:id="812068340">
              <w:marLeft w:val="0"/>
              <w:marRight w:val="0"/>
              <w:marTop w:val="0"/>
              <w:marBottom w:val="0"/>
              <w:divBdr>
                <w:top w:val="none" w:sz="0" w:space="0" w:color="auto"/>
                <w:left w:val="none" w:sz="0" w:space="0" w:color="auto"/>
                <w:bottom w:val="none" w:sz="0" w:space="0" w:color="auto"/>
                <w:right w:val="none" w:sz="0" w:space="0" w:color="auto"/>
              </w:divBdr>
            </w:div>
          </w:divsChild>
        </w:div>
        <w:div w:id="1395009798">
          <w:marLeft w:val="0"/>
          <w:marRight w:val="0"/>
          <w:marTop w:val="0"/>
          <w:marBottom w:val="0"/>
          <w:divBdr>
            <w:top w:val="none" w:sz="0" w:space="0" w:color="auto"/>
            <w:left w:val="none" w:sz="0" w:space="0" w:color="auto"/>
            <w:bottom w:val="none" w:sz="0" w:space="0" w:color="auto"/>
            <w:right w:val="none" w:sz="0" w:space="0" w:color="auto"/>
          </w:divBdr>
          <w:divsChild>
            <w:div w:id="88622100">
              <w:marLeft w:val="0"/>
              <w:marRight w:val="0"/>
              <w:marTop w:val="0"/>
              <w:marBottom w:val="0"/>
              <w:divBdr>
                <w:top w:val="none" w:sz="0" w:space="0" w:color="auto"/>
                <w:left w:val="none" w:sz="0" w:space="0" w:color="auto"/>
                <w:bottom w:val="none" w:sz="0" w:space="0" w:color="auto"/>
                <w:right w:val="none" w:sz="0" w:space="0" w:color="auto"/>
              </w:divBdr>
            </w:div>
          </w:divsChild>
        </w:div>
        <w:div w:id="1404600155">
          <w:marLeft w:val="0"/>
          <w:marRight w:val="0"/>
          <w:marTop w:val="0"/>
          <w:marBottom w:val="0"/>
          <w:divBdr>
            <w:top w:val="none" w:sz="0" w:space="0" w:color="auto"/>
            <w:left w:val="none" w:sz="0" w:space="0" w:color="auto"/>
            <w:bottom w:val="none" w:sz="0" w:space="0" w:color="auto"/>
            <w:right w:val="none" w:sz="0" w:space="0" w:color="auto"/>
          </w:divBdr>
          <w:divsChild>
            <w:div w:id="1579707842">
              <w:marLeft w:val="0"/>
              <w:marRight w:val="0"/>
              <w:marTop w:val="0"/>
              <w:marBottom w:val="0"/>
              <w:divBdr>
                <w:top w:val="none" w:sz="0" w:space="0" w:color="auto"/>
                <w:left w:val="none" w:sz="0" w:space="0" w:color="auto"/>
                <w:bottom w:val="none" w:sz="0" w:space="0" w:color="auto"/>
                <w:right w:val="none" w:sz="0" w:space="0" w:color="auto"/>
              </w:divBdr>
            </w:div>
            <w:div w:id="1532453156">
              <w:marLeft w:val="0"/>
              <w:marRight w:val="0"/>
              <w:marTop w:val="0"/>
              <w:marBottom w:val="0"/>
              <w:divBdr>
                <w:top w:val="none" w:sz="0" w:space="0" w:color="auto"/>
                <w:left w:val="none" w:sz="0" w:space="0" w:color="auto"/>
                <w:bottom w:val="none" w:sz="0" w:space="0" w:color="auto"/>
                <w:right w:val="none" w:sz="0" w:space="0" w:color="auto"/>
              </w:divBdr>
            </w:div>
          </w:divsChild>
        </w:div>
        <w:div w:id="1709992227">
          <w:marLeft w:val="0"/>
          <w:marRight w:val="0"/>
          <w:marTop w:val="0"/>
          <w:marBottom w:val="0"/>
          <w:divBdr>
            <w:top w:val="none" w:sz="0" w:space="0" w:color="auto"/>
            <w:left w:val="none" w:sz="0" w:space="0" w:color="auto"/>
            <w:bottom w:val="none" w:sz="0" w:space="0" w:color="auto"/>
            <w:right w:val="none" w:sz="0" w:space="0" w:color="auto"/>
          </w:divBdr>
          <w:divsChild>
            <w:div w:id="58747394">
              <w:marLeft w:val="0"/>
              <w:marRight w:val="0"/>
              <w:marTop w:val="0"/>
              <w:marBottom w:val="0"/>
              <w:divBdr>
                <w:top w:val="none" w:sz="0" w:space="0" w:color="auto"/>
                <w:left w:val="none" w:sz="0" w:space="0" w:color="auto"/>
                <w:bottom w:val="none" w:sz="0" w:space="0" w:color="auto"/>
                <w:right w:val="none" w:sz="0" w:space="0" w:color="auto"/>
              </w:divBdr>
            </w:div>
          </w:divsChild>
        </w:div>
        <w:div w:id="1432314717">
          <w:marLeft w:val="0"/>
          <w:marRight w:val="0"/>
          <w:marTop w:val="0"/>
          <w:marBottom w:val="0"/>
          <w:divBdr>
            <w:top w:val="none" w:sz="0" w:space="0" w:color="auto"/>
            <w:left w:val="none" w:sz="0" w:space="0" w:color="auto"/>
            <w:bottom w:val="none" w:sz="0" w:space="0" w:color="auto"/>
            <w:right w:val="none" w:sz="0" w:space="0" w:color="auto"/>
          </w:divBdr>
          <w:divsChild>
            <w:div w:id="265624593">
              <w:marLeft w:val="0"/>
              <w:marRight w:val="0"/>
              <w:marTop w:val="0"/>
              <w:marBottom w:val="0"/>
              <w:divBdr>
                <w:top w:val="none" w:sz="0" w:space="0" w:color="auto"/>
                <w:left w:val="none" w:sz="0" w:space="0" w:color="auto"/>
                <w:bottom w:val="none" w:sz="0" w:space="0" w:color="auto"/>
                <w:right w:val="none" w:sz="0" w:space="0" w:color="auto"/>
              </w:divBdr>
            </w:div>
          </w:divsChild>
        </w:div>
        <w:div w:id="624890461">
          <w:marLeft w:val="0"/>
          <w:marRight w:val="0"/>
          <w:marTop w:val="0"/>
          <w:marBottom w:val="0"/>
          <w:divBdr>
            <w:top w:val="none" w:sz="0" w:space="0" w:color="auto"/>
            <w:left w:val="none" w:sz="0" w:space="0" w:color="auto"/>
            <w:bottom w:val="none" w:sz="0" w:space="0" w:color="auto"/>
            <w:right w:val="none" w:sz="0" w:space="0" w:color="auto"/>
          </w:divBdr>
          <w:divsChild>
            <w:div w:id="507520480">
              <w:marLeft w:val="0"/>
              <w:marRight w:val="0"/>
              <w:marTop w:val="0"/>
              <w:marBottom w:val="0"/>
              <w:divBdr>
                <w:top w:val="none" w:sz="0" w:space="0" w:color="auto"/>
                <w:left w:val="none" w:sz="0" w:space="0" w:color="auto"/>
                <w:bottom w:val="none" w:sz="0" w:space="0" w:color="auto"/>
                <w:right w:val="none" w:sz="0" w:space="0" w:color="auto"/>
              </w:divBdr>
            </w:div>
            <w:div w:id="163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2944">
      <w:bodyDiv w:val="1"/>
      <w:marLeft w:val="0"/>
      <w:marRight w:val="0"/>
      <w:marTop w:val="0"/>
      <w:marBottom w:val="0"/>
      <w:divBdr>
        <w:top w:val="none" w:sz="0" w:space="0" w:color="auto"/>
        <w:left w:val="none" w:sz="0" w:space="0" w:color="auto"/>
        <w:bottom w:val="none" w:sz="0" w:space="0" w:color="auto"/>
        <w:right w:val="none" w:sz="0" w:space="0" w:color="auto"/>
      </w:divBdr>
      <w:divsChild>
        <w:div w:id="1466465530">
          <w:marLeft w:val="0"/>
          <w:marRight w:val="0"/>
          <w:marTop w:val="0"/>
          <w:marBottom w:val="0"/>
          <w:divBdr>
            <w:top w:val="none" w:sz="0" w:space="0" w:color="auto"/>
            <w:left w:val="none" w:sz="0" w:space="0" w:color="auto"/>
            <w:bottom w:val="none" w:sz="0" w:space="0" w:color="auto"/>
            <w:right w:val="none" w:sz="0" w:space="0" w:color="auto"/>
          </w:divBdr>
        </w:div>
        <w:div w:id="766467763">
          <w:marLeft w:val="0"/>
          <w:marRight w:val="0"/>
          <w:marTop w:val="0"/>
          <w:marBottom w:val="0"/>
          <w:divBdr>
            <w:top w:val="none" w:sz="0" w:space="0" w:color="auto"/>
            <w:left w:val="none" w:sz="0" w:space="0" w:color="auto"/>
            <w:bottom w:val="none" w:sz="0" w:space="0" w:color="auto"/>
            <w:right w:val="none" w:sz="0" w:space="0" w:color="auto"/>
          </w:divBdr>
        </w:div>
        <w:div w:id="581064223">
          <w:marLeft w:val="0"/>
          <w:marRight w:val="0"/>
          <w:marTop w:val="0"/>
          <w:marBottom w:val="0"/>
          <w:divBdr>
            <w:top w:val="none" w:sz="0" w:space="0" w:color="auto"/>
            <w:left w:val="none" w:sz="0" w:space="0" w:color="auto"/>
            <w:bottom w:val="none" w:sz="0" w:space="0" w:color="auto"/>
            <w:right w:val="none" w:sz="0" w:space="0" w:color="auto"/>
          </w:divBdr>
        </w:div>
        <w:div w:id="2009863242">
          <w:marLeft w:val="0"/>
          <w:marRight w:val="0"/>
          <w:marTop w:val="0"/>
          <w:marBottom w:val="0"/>
          <w:divBdr>
            <w:top w:val="none" w:sz="0" w:space="0" w:color="auto"/>
            <w:left w:val="none" w:sz="0" w:space="0" w:color="auto"/>
            <w:bottom w:val="none" w:sz="0" w:space="0" w:color="auto"/>
            <w:right w:val="none" w:sz="0" w:space="0" w:color="auto"/>
          </w:divBdr>
        </w:div>
      </w:divsChild>
    </w:div>
    <w:div w:id="1934775664">
      <w:bodyDiv w:val="1"/>
      <w:marLeft w:val="0"/>
      <w:marRight w:val="0"/>
      <w:marTop w:val="0"/>
      <w:marBottom w:val="0"/>
      <w:divBdr>
        <w:top w:val="none" w:sz="0" w:space="0" w:color="auto"/>
        <w:left w:val="none" w:sz="0" w:space="0" w:color="auto"/>
        <w:bottom w:val="none" w:sz="0" w:space="0" w:color="auto"/>
        <w:right w:val="none" w:sz="0" w:space="0" w:color="auto"/>
      </w:divBdr>
      <w:divsChild>
        <w:div w:id="105658093">
          <w:marLeft w:val="0"/>
          <w:marRight w:val="0"/>
          <w:marTop w:val="0"/>
          <w:marBottom w:val="0"/>
          <w:divBdr>
            <w:top w:val="none" w:sz="0" w:space="0" w:color="auto"/>
            <w:left w:val="none" w:sz="0" w:space="0" w:color="auto"/>
            <w:bottom w:val="none" w:sz="0" w:space="0" w:color="auto"/>
            <w:right w:val="none" w:sz="0" w:space="0" w:color="auto"/>
          </w:divBdr>
        </w:div>
        <w:div w:id="725376595">
          <w:marLeft w:val="0"/>
          <w:marRight w:val="0"/>
          <w:marTop w:val="0"/>
          <w:marBottom w:val="0"/>
          <w:divBdr>
            <w:top w:val="none" w:sz="0" w:space="0" w:color="auto"/>
            <w:left w:val="none" w:sz="0" w:space="0" w:color="auto"/>
            <w:bottom w:val="none" w:sz="0" w:space="0" w:color="auto"/>
            <w:right w:val="none" w:sz="0" w:space="0" w:color="auto"/>
          </w:divBdr>
        </w:div>
        <w:div w:id="1096559355">
          <w:marLeft w:val="0"/>
          <w:marRight w:val="0"/>
          <w:marTop w:val="0"/>
          <w:marBottom w:val="0"/>
          <w:divBdr>
            <w:top w:val="none" w:sz="0" w:space="0" w:color="auto"/>
            <w:left w:val="none" w:sz="0" w:space="0" w:color="auto"/>
            <w:bottom w:val="none" w:sz="0" w:space="0" w:color="auto"/>
            <w:right w:val="none" w:sz="0" w:space="0" w:color="auto"/>
          </w:divBdr>
        </w:div>
        <w:div w:id="1988778771">
          <w:marLeft w:val="0"/>
          <w:marRight w:val="0"/>
          <w:marTop w:val="0"/>
          <w:marBottom w:val="0"/>
          <w:divBdr>
            <w:top w:val="none" w:sz="0" w:space="0" w:color="auto"/>
            <w:left w:val="none" w:sz="0" w:space="0" w:color="auto"/>
            <w:bottom w:val="none" w:sz="0" w:space="0" w:color="auto"/>
            <w:right w:val="none" w:sz="0" w:space="0" w:color="auto"/>
          </w:divBdr>
        </w:div>
        <w:div w:id="496656379">
          <w:marLeft w:val="0"/>
          <w:marRight w:val="0"/>
          <w:marTop w:val="0"/>
          <w:marBottom w:val="0"/>
          <w:divBdr>
            <w:top w:val="none" w:sz="0" w:space="0" w:color="auto"/>
            <w:left w:val="none" w:sz="0" w:space="0" w:color="auto"/>
            <w:bottom w:val="none" w:sz="0" w:space="0" w:color="auto"/>
            <w:right w:val="none" w:sz="0" w:space="0" w:color="auto"/>
          </w:divBdr>
        </w:div>
        <w:div w:id="1202203563">
          <w:marLeft w:val="0"/>
          <w:marRight w:val="0"/>
          <w:marTop w:val="0"/>
          <w:marBottom w:val="0"/>
          <w:divBdr>
            <w:top w:val="none" w:sz="0" w:space="0" w:color="auto"/>
            <w:left w:val="none" w:sz="0" w:space="0" w:color="auto"/>
            <w:bottom w:val="none" w:sz="0" w:space="0" w:color="auto"/>
            <w:right w:val="none" w:sz="0" w:space="0" w:color="auto"/>
          </w:divBdr>
        </w:div>
        <w:div w:id="1410884055">
          <w:marLeft w:val="0"/>
          <w:marRight w:val="0"/>
          <w:marTop w:val="0"/>
          <w:marBottom w:val="0"/>
          <w:divBdr>
            <w:top w:val="none" w:sz="0" w:space="0" w:color="auto"/>
            <w:left w:val="none" w:sz="0" w:space="0" w:color="auto"/>
            <w:bottom w:val="none" w:sz="0" w:space="0" w:color="auto"/>
            <w:right w:val="none" w:sz="0" w:space="0" w:color="auto"/>
          </w:divBdr>
        </w:div>
        <w:div w:id="347489374">
          <w:marLeft w:val="0"/>
          <w:marRight w:val="0"/>
          <w:marTop w:val="0"/>
          <w:marBottom w:val="0"/>
          <w:divBdr>
            <w:top w:val="none" w:sz="0" w:space="0" w:color="auto"/>
            <w:left w:val="none" w:sz="0" w:space="0" w:color="auto"/>
            <w:bottom w:val="none" w:sz="0" w:space="0" w:color="auto"/>
            <w:right w:val="none" w:sz="0" w:space="0" w:color="auto"/>
          </w:divBdr>
        </w:div>
        <w:div w:id="1825655391">
          <w:marLeft w:val="0"/>
          <w:marRight w:val="0"/>
          <w:marTop w:val="0"/>
          <w:marBottom w:val="0"/>
          <w:divBdr>
            <w:top w:val="none" w:sz="0" w:space="0" w:color="auto"/>
            <w:left w:val="none" w:sz="0" w:space="0" w:color="auto"/>
            <w:bottom w:val="none" w:sz="0" w:space="0" w:color="auto"/>
            <w:right w:val="none" w:sz="0" w:space="0" w:color="auto"/>
          </w:divBdr>
        </w:div>
        <w:div w:id="753086368">
          <w:marLeft w:val="0"/>
          <w:marRight w:val="0"/>
          <w:marTop w:val="0"/>
          <w:marBottom w:val="0"/>
          <w:divBdr>
            <w:top w:val="none" w:sz="0" w:space="0" w:color="auto"/>
            <w:left w:val="none" w:sz="0" w:space="0" w:color="auto"/>
            <w:bottom w:val="none" w:sz="0" w:space="0" w:color="auto"/>
            <w:right w:val="none" w:sz="0" w:space="0" w:color="auto"/>
          </w:divBdr>
        </w:div>
        <w:div w:id="392775678">
          <w:marLeft w:val="0"/>
          <w:marRight w:val="0"/>
          <w:marTop w:val="0"/>
          <w:marBottom w:val="0"/>
          <w:divBdr>
            <w:top w:val="none" w:sz="0" w:space="0" w:color="auto"/>
            <w:left w:val="none" w:sz="0" w:space="0" w:color="auto"/>
            <w:bottom w:val="none" w:sz="0" w:space="0" w:color="auto"/>
            <w:right w:val="none" w:sz="0" w:space="0" w:color="auto"/>
          </w:divBdr>
        </w:div>
        <w:div w:id="65536697">
          <w:marLeft w:val="0"/>
          <w:marRight w:val="0"/>
          <w:marTop w:val="0"/>
          <w:marBottom w:val="0"/>
          <w:divBdr>
            <w:top w:val="none" w:sz="0" w:space="0" w:color="auto"/>
            <w:left w:val="none" w:sz="0" w:space="0" w:color="auto"/>
            <w:bottom w:val="none" w:sz="0" w:space="0" w:color="auto"/>
            <w:right w:val="none" w:sz="0" w:space="0" w:color="auto"/>
          </w:divBdr>
        </w:div>
        <w:div w:id="1916697432">
          <w:marLeft w:val="0"/>
          <w:marRight w:val="0"/>
          <w:marTop w:val="0"/>
          <w:marBottom w:val="0"/>
          <w:divBdr>
            <w:top w:val="none" w:sz="0" w:space="0" w:color="auto"/>
            <w:left w:val="none" w:sz="0" w:space="0" w:color="auto"/>
            <w:bottom w:val="none" w:sz="0" w:space="0" w:color="auto"/>
            <w:right w:val="none" w:sz="0" w:space="0" w:color="auto"/>
          </w:divBdr>
        </w:div>
        <w:div w:id="370764989">
          <w:marLeft w:val="0"/>
          <w:marRight w:val="0"/>
          <w:marTop w:val="0"/>
          <w:marBottom w:val="0"/>
          <w:divBdr>
            <w:top w:val="none" w:sz="0" w:space="0" w:color="auto"/>
            <w:left w:val="none" w:sz="0" w:space="0" w:color="auto"/>
            <w:bottom w:val="none" w:sz="0" w:space="0" w:color="auto"/>
            <w:right w:val="none" w:sz="0" w:space="0" w:color="auto"/>
          </w:divBdr>
        </w:div>
        <w:div w:id="1170676262">
          <w:marLeft w:val="0"/>
          <w:marRight w:val="0"/>
          <w:marTop w:val="0"/>
          <w:marBottom w:val="0"/>
          <w:divBdr>
            <w:top w:val="none" w:sz="0" w:space="0" w:color="auto"/>
            <w:left w:val="none" w:sz="0" w:space="0" w:color="auto"/>
            <w:bottom w:val="none" w:sz="0" w:space="0" w:color="auto"/>
            <w:right w:val="none" w:sz="0" w:space="0" w:color="auto"/>
          </w:divBdr>
        </w:div>
        <w:div w:id="868643698">
          <w:marLeft w:val="0"/>
          <w:marRight w:val="0"/>
          <w:marTop w:val="0"/>
          <w:marBottom w:val="0"/>
          <w:divBdr>
            <w:top w:val="none" w:sz="0" w:space="0" w:color="auto"/>
            <w:left w:val="none" w:sz="0" w:space="0" w:color="auto"/>
            <w:bottom w:val="none" w:sz="0" w:space="0" w:color="auto"/>
            <w:right w:val="none" w:sz="0" w:space="0" w:color="auto"/>
          </w:divBdr>
        </w:div>
        <w:div w:id="307902974">
          <w:marLeft w:val="0"/>
          <w:marRight w:val="0"/>
          <w:marTop w:val="0"/>
          <w:marBottom w:val="0"/>
          <w:divBdr>
            <w:top w:val="none" w:sz="0" w:space="0" w:color="auto"/>
            <w:left w:val="none" w:sz="0" w:space="0" w:color="auto"/>
            <w:bottom w:val="none" w:sz="0" w:space="0" w:color="auto"/>
            <w:right w:val="none" w:sz="0" w:space="0" w:color="auto"/>
          </w:divBdr>
        </w:div>
        <w:div w:id="1854882037">
          <w:marLeft w:val="0"/>
          <w:marRight w:val="0"/>
          <w:marTop w:val="0"/>
          <w:marBottom w:val="0"/>
          <w:divBdr>
            <w:top w:val="none" w:sz="0" w:space="0" w:color="auto"/>
            <w:left w:val="none" w:sz="0" w:space="0" w:color="auto"/>
            <w:bottom w:val="none" w:sz="0" w:space="0" w:color="auto"/>
            <w:right w:val="none" w:sz="0" w:space="0" w:color="auto"/>
          </w:divBdr>
        </w:div>
        <w:div w:id="137842538">
          <w:marLeft w:val="0"/>
          <w:marRight w:val="0"/>
          <w:marTop w:val="0"/>
          <w:marBottom w:val="0"/>
          <w:divBdr>
            <w:top w:val="none" w:sz="0" w:space="0" w:color="auto"/>
            <w:left w:val="none" w:sz="0" w:space="0" w:color="auto"/>
            <w:bottom w:val="none" w:sz="0" w:space="0" w:color="auto"/>
            <w:right w:val="none" w:sz="0" w:space="0" w:color="auto"/>
          </w:divBdr>
        </w:div>
        <w:div w:id="813303855">
          <w:marLeft w:val="0"/>
          <w:marRight w:val="0"/>
          <w:marTop w:val="0"/>
          <w:marBottom w:val="0"/>
          <w:divBdr>
            <w:top w:val="none" w:sz="0" w:space="0" w:color="auto"/>
            <w:left w:val="none" w:sz="0" w:space="0" w:color="auto"/>
            <w:bottom w:val="none" w:sz="0" w:space="0" w:color="auto"/>
            <w:right w:val="none" w:sz="0" w:space="0" w:color="auto"/>
          </w:divBdr>
        </w:div>
        <w:div w:id="2051494159">
          <w:marLeft w:val="0"/>
          <w:marRight w:val="0"/>
          <w:marTop w:val="0"/>
          <w:marBottom w:val="0"/>
          <w:divBdr>
            <w:top w:val="none" w:sz="0" w:space="0" w:color="auto"/>
            <w:left w:val="none" w:sz="0" w:space="0" w:color="auto"/>
            <w:bottom w:val="none" w:sz="0" w:space="0" w:color="auto"/>
            <w:right w:val="none" w:sz="0" w:space="0" w:color="auto"/>
          </w:divBdr>
        </w:div>
        <w:div w:id="1364282970">
          <w:marLeft w:val="0"/>
          <w:marRight w:val="0"/>
          <w:marTop w:val="0"/>
          <w:marBottom w:val="0"/>
          <w:divBdr>
            <w:top w:val="none" w:sz="0" w:space="0" w:color="auto"/>
            <w:left w:val="none" w:sz="0" w:space="0" w:color="auto"/>
            <w:bottom w:val="none" w:sz="0" w:space="0" w:color="auto"/>
            <w:right w:val="none" w:sz="0" w:space="0" w:color="auto"/>
          </w:divBdr>
        </w:div>
        <w:div w:id="1916822329">
          <w:marLeft w:val="0"/>
          <w:marRight w:val="0"/>
          <w:marTop w:val="0"/>
          <w:marBottom w:val="0"/>
          <w:divBdr>
            <w:top w:val="none" w:sz="0" w:space="0" w:color="auto"/>
            <w:left w:val="none" w:sz="0" w:space="0" w:color="auto"/>
            <w:bottom w:val="none" w:sz="0" w:space="0" w:color="auto"/>
            <w:right w:val="none" w:sz="0" w:space="0" w:color="auto"/>
          </w:divBdr>
        </w:div>
        <w:div w:id="868184739">
          <w:marLeft w:val="0"/>
          <w:marRight w:val="0"/>
          <w:marTop w:val="0"/>
          <w:marBottom w:val="0"/>
          <w:divBdr>
            <w:top w:val="none" w:sz="0" w:space="0" w:color="auto"/>
            <w:left w:val="none" w:sz="0" w:space="0" w:color="auto"/>
            <w:bottom w:val="none" w:sz="0" w:space="0" w:color="auto"/>
            <w:right w:val="none" w:sz="0" w:space="0" w:color="auto"/>
          </w:divBdr>
        </w:div>
        <w:div w:id="1863548762">
          <w:marLeft w:val="0"/>
          <w:marRight w:val="0"/>
          <w:marTop w:val="0"/>
          <w:marBottom w:val="0"/>
          <w:divBdr>
            <w:top w:val="none" w:sz="0" w:space="0" w:color="auto"/>
            <w:left w:val="none" w:sz="0" w:space="0" w:color="auto"/>
            <w:bottom w:val="none" w:sz="0" w:space="0" w:color="auto"/>
            <w:right w:val="none" w:sz="0" w:space="0" w:color="auto"/>
          </w:divBdr>
        </w:div>
        <w:div w:id="1605843868">
          <w:marLeft w:val="0"/>
          <w:marRight w:val="0"/>
          <w:marTop w:val="0"/>
          <w:marBottom w:val="0"/>
          <w:divBdr>
            <w:top w:val="none" w:sz="0" w:space="0" w:color="auto"/>
            <w:left w:val="none" w:sz="0" w:space="0" w:color="auto"/>
            <w:bottom w:val="none" w:sz="0" w:space="0" w:color="auto"/>
            <w:right w:val="none" w:sz="0" w:space="0" w:color="auto"/>
          </w:divBdr>
        </w:div>
        <w:div w:id="200628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customXml" Target="../customXml/item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ox Migration" ma:contentTypeID="0x010100941DCE439507BF419A06F92B5822A32800E5EAE435C7387C4F96117FC5C9285321" ma:contentTypeVersion="13" ma:contentTypeDescription="CT for documents migrated from Box to SP" ma:contentTypeScope="" ma:versionID="fb5da7abc426f0b7db7467aad933a3f5">
  <xsd:schema xmlns:xsd="http://www.w3.org/2001/XMLSchema" xmlns:xs="http://www.w3.org/2001/XMLSchema" xmlns:p="http://schemas.microsoft.com/office/2006/metadata/properties" xmlns:ns2="fef0dcf7-c58a-411d-b11e-e897dc708f21" xmlns:ns3="a3fc7825-a6d1-4831-be07-edd22da07844" targetNamespace="http://schemas.microsoft.com/office/2006/metadata/properties" ma:root="true" ma:fieldsID="e2dfc4096ffa9f3ec934c806b8eb1407" ns2:_="" ns3:_="">
    <xsd:import namespace="fef0dcf7-c58a-411d-b11e-e897dc708f21"/>
    <xsd:import namespace="a3fc7825-a6d1-4831-be07-edd22da07844"/>
    <xsd:element name="properties">
      <xsd:complexType>
        <xsd:sequence>
          <xsd:element name="documentManagement">
            <xsd:complexType>
              <xsd:all>
                <xsd:element ref="ns2:BoxCreatedName" minOccurs="0"/>
                <xsd:element ref="ns2:BoxComments" minOccurs="0"/>
                <xsd:element ref="ns2:BoxModifiedName" minOccurs="0"/>
                <xsd:element ref="ns2:BoxNo" minOccurs="0"/>
                <xsd:element ref="ns2:BoxTasks" minOccurs="0"/>
                <xsd:element ref="ns2:BoxVersionNo" minOccurs="0"/>
                <xsd:element ref="ns2:BoxPath"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0dcf7-c58a-411d-b11e-e897dc708f21" elementFormDefault="qualified">
    <xsd:import namespace="http://schemas.microsoft.com/office/2006/documentManagement/types"/>
    <xsd:import namespace="http://schemas.microsoft.com/office/infopath/2007/PartnerControls"/>
    <xsd:element name="BoxCreatedName" ma:index="8" nillable="true" ma:displayName="Box Created Name" ma:internalName="BoxCreatedName">
      <xsd:simpleType>
        <xsd:restriction base="dms:Text">
          <xsd:maxLength value="255"/>
        </xsd:restriction>
      </xsd:simpleType>
    </xsd:element>
    <xsd:element name="BoxComments" ma:index="9" nillable="true" ma:displayName="Box Comments" ma:internalName="BoxComments">
      <xsd:simpleType>
        <xsd:restriction base="dms:Note">
          <xsd:maxLength value="255"/>
        </xsd:restriction>
      </xsd:simpleType>
    </xsd:element>
    <xsd:element name="BoxModifiedName" ma:index="10" nillable="true" ma:displayName="Box Modified Name" ma:internalName="BoxModifiedName">
      <xsd:simpleType>
        <xsd:restriction base="dms:Text">
          <xsd:maxLength value="255"/>
        </xsd:restriction>
      </xsd:simpleType>
    </xsd:element>
    <xsd:element name="BoxNo" ma:index="11" nillable="true" ma:displayName="Box No" ma:internalName="BoxNo">
      <xsd:simpleType>
        <xsd:restriction base="dms:Text">
          <xsd:maxLength value="255"/>
        </xsd:restriction>
      </xsd:simpleType>
    </xsd:element>
    <xsd:element name="BoxTasks" ma:index="12" nillable="true" ma:displayName="Box Tasks" ma:internalName="BoxTasks">
      <xsd:simpleType>
        <xsd:restriction base="dms:Note">
          <xsd:maxLength value="255"/>
        </xsd:restriction>
      </xsd:simpleType>
    </xsd:element>
    <xsd:element name="BoxVersionNo" ma:index="13" nillable="true" ma:displayName="Box Version No" ma:internalName="BoxVersionNo">
      <xsd:simpleType>
        <xsd:restriction base="dms:Text">
          <xsd:maxLength value="255"/>
        </xsd:restriction>
      </xsd:simpleType>
    </xsd:element>
    <xsd:element name="BoxPath" ma:index="14" nillable="true" ma:displayName="Box Path" ma:internalName="Box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fc7825-a6d1-4831-be07-edd22da0784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a34b6a5-0dea-4de5-b959-8704a0ef8b02" ContentTypeId="0x010100941DCE439507BF419A06F92B5822A328"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oxPath xmlns="fef0dcf7-c58a-411d-b11e-e897dc708f21" xsi:nil="true"/>
    <BoxModifiedName xmlns="fef0dcf7-c58a-411d-b11e-e897dc708f21" xsi:nil="true"/>
    <BoxNo xmlns="fef0dcf7-c58a-411d-b11e-e897dc708f21" xsi:nil="true"/>
    <BoxVersionNo xmlns="fef0dcf7-c58a-411d-b11e-e897dc708f21" xsi:nil="true"/>
    <BoxTasks xmlns="fef0dcf7-c58a-411d-b11e-e897dc708f21" xsi:nil="true"/>
    <BoxCreatedName xmlns="fef0dcf7-c58a-411d-b11e-e897dc708f21" xsi:nil="true"/>
    <BoxComments xmlns="fef0dcf7-c58a-411d-b11e-e897dc708f21" xsi:nil="true"/>
    <_dlc_DocId xmlns="a3fc7825-a6d1-4831-be07-edd22da07844">35RCJ6H22H6U-840937763-112424</_dlc_DocId>
    <_dlc_DocIdUrl xmlns="a3fc7825-a6d1-4831-be07-edd22da07844">
      <Url>https://centralbedfordshirecouncil.sharepoint.com/sites/PublicHealthTemp/_layouts/15/DocIdRedir.aspx?ID=35RCJ6H22H6U-840937763-112424</Url>
      <Description>35RCJ6H22H6U-840937763-112424</Description>
    </_dlc_DocIdUrl>
  </documentManagement>
</p:properties>
</file>

<file path=customXml/itemProps1.xml><?xml version="1.0" encoding="utf-8"?>
<ds:datastoreItem xmlns:ds="http://schemas.openxmlformats.org/officeDocument/2006/customXml" ds:itemID="{1AD7883F-2235-4CC3-A52D-09E63BC9125A}"/>
</file>

<file path=customXml/itemProps2.xml><?xml version="1.0" encoding="utf-8"?>
<ds:datastoreItem xmlns:ds="http://schemas.openxmlformats.org/officeDocument/2006/customXml" ds:itemID="{52A87378-3D53-4998-9218-EC4C5D7668D5}"/>
</file>

<file path=customXml/itemProps3.xml><?xml version="1.0" encoding="utf-8"?>
<ds:datastoreItem xmlns:ds="http://schemas.openxmlformats.org/officeDocument/2006/customXml" ds:itemID="{2F81A0FE-1D85-4FA1-9D50-C4232EEE8863}"/>
</file>

<file path=customXml/itemProps4.xml><?xml version="1.0" encoding="utf-8"?>
<ds:datastoreItem xmlns:ds="http://schemas.openxmlformats.org/officeDocument/2006/customXml" ds:itemID="{B1F9FBD0-DC66-4B8B-8F93-62DD1F22347C}"/>
</file>

<file path=customXml/itemProps5.xml><?xml version="1.0" encoding="utf-8"?>
<ds:datastoreItem xmlns:ds="http://schemas.openxmlformats.org/officeDocument/2006/customXml" ds:itemID="{C7756736-9F32-4595-9966-3B83DE5B8BE6}"/>
</file>

<file path=docProps/app.xml><?xml version="1.0" encoding="utf-8"?>
<Properties xmlns="http://schemas.openxmlformats.org/officeDocument/2006/extended-properties" xmlns:vt="http://schemas.openxmlformats.org/officeDocument/2006/docPropsVTypes">
  <Template>Normal</Template>
  <TotalTime>22</TotalTime>
  <Pages>9</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Oluwafemi Akinsola</dc:creator>
  <cp:keywords/>
  <dc:description/>
  <cp:lastModifiedBy>Oluwafemi Akinsola</cp:lastModifiedBy>
  <cp:revision>3</cp:revision>
  <dcterms:created xsi:type="dcterms:W3CDTF">2023-06-19T09:20:00Z</dcterms:created>
  <dcterms:modified xsi:type="dcterms:W3CDTF">2023-06-19T09:41:00Z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0x010100941DCE439507BF419A06F92B5822A32800E5EAE435C7387C4F96117FC5C9285321</vt:lpwstr>
  </property>
  <property fmtid="{D5CDD505-2E9C-101B-9397-08002B2CF9AE}" pid="3" name="_dlc_DocIdItemGuid">
    <vt:lpwstr>b59c3cdc-30c6-4ee7-b583-26d06eb1d1c6</vt:lpwstr>
  </property>
</Properties>
</file>